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1B2" w:rsidRPr="0043567B" w:rsidRDefault="00F471B2" w:rsidP="004C69C1">
      <w:pPr>
        <w:pStyle w:val="a3"/>
        <w:rPr>
          <w:rFonts w:eastAsiaTheme="minorEastAsia" w:cs="Arial"/>
          <w:sz w:val="24"/>
          <w:szCs w:val="28"/>
          <w:lang w:eastAsia="zh-CN"/>
        </w:rPr>
      </w:pPr>
      <w:r w:rsidRPr="004C69C1">
        <w:rPr>
          <w:rFonts w:eastAsia="Batang" w:cs="Arial"/>
          <w:sz w:val="24"/>
          <w:szCs w:val="28"/>
          <w:lang w:eastAsia="ko-KR"/>
        </w:rPr>
        <w:t>3GPP TSG-RAN WG2 #8</w:t>
      </w:r>
      <w:r w:rsidR="00EE2001" w:rsidRPr="004C69C1">
        <w:rPr>
          <w:rFonts w:eastAsia="Batang" w:cs="Arial" w:hint="eastAsia"/>
          <w:sz w:val="24"/>
          <w:szCs w:val="28"/>
          <w:lang w:eastAsia="ko-KR"/>
        </w:rPr>
        <w:t>9</w:t>
      </w:r>
      <w:r w:rsidRPr="004C69C1">
        <w:rPr>
          <w:rFonts w:eastAsia="Batang" w:cs="Arial"/>
          <w:sz w:val="24"/>
          <w:szCs w:val="28"/>
          <w:lang w:eastAsia="ko-KR"/>
        </w:rPr>
        <w:tab/>
      </w:r>
      <w:r w:rsidRPr="004C69C1">
        <w:rPr>
          <w:rFonts w:eastAsia="Batang" w:cs="Arial"/>
          <w:sz w:val="24"/>
          <w:szCs w:val="28"/>
          <w:lang w:eastAsia="ko-KR"/>
        </w:rPr>
        <w:tab/>
        <w:t xml:space="preserve"> </w:t>
      </w:r>
      <w:r w:rsidRPr="004C69C1">
        <w:rPr>
          <w:rFonts w:eastAsia="Batang" w:cs="Arial"/>
          <w:sz w:val="24"/>
          <w:szCs w:val="28"/>
          <w:lang w:eastAsia="ko-KR"/>
        </w:rPr>
        <w:tab/>
      </w:r>
      <w:r w:rsidRPr="004C69C1">
        <w:rPr>
          <w:rFonts w:eastAsia="Batang" w:cs="Arial"/>
          <w:sz w:val="24"/>
          <w:szCs w:val="28"/>
          <w:lang w:eastAsia="ko-KR"/>
        </w:rPr>
        <w:tab/>
      </w:r>
      <w:r w:rsidR="00550EBB" w:rsidRPr="004C69C1">
        <w:rPr>
          <w:rFonts w:eastAsia="Batang" w:cs="Arial" w:hint="eastAsia"/>
          <w:sz w:val="24"/>
          <w:szCs w:val="28"/>
          <w:lang w:eastAsia="ko-KR"/>
        </w:rPr>
        <w:t xml:space="preserve">                </w:t>
      </w:r>
      <w:r w:rsidR="007F52F9" w:rsidRPr="004C69C1">
        <w:rPr>
          <w:rFonts w:eastAsia="Batang" w:cs="Arial" w:hint="eastAsia"/>
          <w:sz w:val="24"/>
          <w:szCs w:val="28"/>
          <w:lang w:eastAsia="ko-KR"/>
        </w:rPr>
        <w:t xml:space="preserve">  </w:t>
      </w:r>
      <w:r w:rsidR="004C69C1" w:rsidRPr="004C69C1">
        <w:rPr>
          <w:rFonts w:eastAsiaTheme="minorEastAsia" w:cs="Arial" w:hint="eastAsia"/>
          <w:sz w:val="24"/>
          <w:szCs w:val="28"/>
          <w:lang w:eastAsia="zh-CN"/>
        </w:rPr>
        <w:t xml:space="preserve">                                               </w:t>
      </w:r>
      <w:r w:rsidRPr="004C69C1">
        <w:rPr>
          <w:rFonts w:eastAsia="Batang" w:cs="Arial"/>
          <w:sz w:val="24"/>
          <w:szCs w:val="28"/>
          <w:lang w:eastAsia="ko-KR"/>
        </w:rPr>
        <w:t>R2-</w:t>
      </w:r>
      <w:r w:rsidR="0043567B" w:rsidRPr="004C69C1">
        <w:rPr>
          <w:rFonts w:eastAsia="Batang" w:cs="Arial"/>
          <w:sz w:val="24"/>
          <w:szCs w:val="28"/>
          <w:lang w:eastAsia="ko-KR"/>
        </w:rPr>
        <w:t>1</w:t>
      </w:r>
      <w:r w:rsidR="0043567B" w:rsidRPr="004C69C1">
        <w:rPr>
          <w:rFonts w:eastAsia="Batang" w:cs="Arial" w:hint="eastAsia"/>
          <w:sz w:val="24"/>
          <w:szCs w:val="28"/>
          <w:lang w:eastAsia="ko-KR"/>
        </w:rPr>
        <w:t>5</w:t>
      </w:r>
      <w:r w:rsidR="0043567B">
        <w:rPr>
          <w:rFonts w:eastAsiaTheme="minorEastAsia" w:cs="Arial" w:hint="eastAsia"/>
          <w:sz w:val="24"/>
          <w:szCs w:val="28"/>
          <w:lang w:eastAsia="zh-CN"/>
        </w:rPr>
        <w:t>01</w:t>
      </w:r>
      <w:r w:rsidR="00F52DDD">
        <w:rPr>
          <w:rFonts w:eastAsiaTheme="minorEastAsia" w:cs="Arial" w:hint="eastAsia"/>
          <w:sz w:val="24"/>
          <w:szCs w:val="28"/>
          <w:lang w:eastAsia="zh-CN"/>
        </w:rPr>
        <w:t>7</w:t>
      </w:r>
      <w:r w:rsidR="0043567B">
        <w:rPr>
          <w:rFonts w:eastAsiaTheme="minorEastAsia" w:cs="Arial" w:hint="eastAsia"/>
          <w:sz w:val="24"/>
          <w:szCs w:val="28"/>
          <w:lang w:eastAsia="zh-CN"/>
        </w:rPr>
        <w:t>5</w:t>
      </w:r>
    </w:p>
    <w:p w:rsidR="004C69C1" w:rsidRPr="004C69C1" w:rsidRDefault="004C69C1" w:rsidP="004C69C1">
      <w:pPr>
        <w:pStyle w:val="a3"/>
        <w:rPr>
          <w:rFonts w:eastAsia="Batang" w:cs="Arial"/>
          <w:sz w:val="24"/>
          <w:szCs w:val="28"/>
          <w:lang w:eastAsia="ko-KR"/>
        </w:rPr>
      </w:pPr>
      <w:r w:rsidRPr="004C69C1">
        <w:rPr>
          <w:rFonts w:eastAsia="Batang" w:cs="Arial" w:hint="eastAsia"/>
          <w:sz w:val="24"/>
          <w:szCs w:val="28"/>
          <w:lang w:eastAsia="ko-KR"/>
        </w:rPr>
        <w:t>Athens</w:t>
      </w:r>
      <w:r w:rsidRPr="004C69C1">
        <w:rPr>
          <w:rFonts w:eastAsia="Batang" w:cs="Arial"/>
          <w:sz w:val="24"/>
          <w:szCs w:val="28"/>
          <w:lang w:eastAsia="ko-KR"/>
        </w:rPr>
        <w:t xml:space="preserve">, </w:t>
      </w:r>
      <w:r w:rsidRPr="004C69C1">
        <w:rPr>
          <w:rFonts w:eastAsia="Batang" w:cs="Arial" w:hint="eastAsia"/>
          <w:sz w:val="24"/>
          <w:szCs w:val="28"/>
          <w:lang w:eastAsia="ko-KR"/>
        </w:rPr>
        <w:t>Greece</w:t>
      </w:r>
      <w:r w:rsidRPr="004C69C1">
        <w:rPr>
          <w:rFonts w:eastAsia="Batang" w:cs="Arial"/>
          <w:sz w:val="24"/>
          <w:szCs w:val="28"/>
          <w:lang w:eastAsia="ko-KR"/>
        </w:rPr>
        <w:t xml:space="preserve">, </w:t>
      </w:r>
      <w:r w:rsidRPr="004C69C1">
        <w:rPr>
          <w:rFonts w:eastAsia="Batang" w:cs="Arial" w:hint="eastAsia"/>
          <w:sz w:val="24"/>
          <w:szCs w:val="28"/>
          <w:lang w:eastAsia="ko-KR"/>
        </w:rPr>
        <w:t>9</w:t>
      </w:r>
      <w:r w:rsidRPr="004C69C1">
        <w:rPr>
          <w:rFonts w:eastAsiaTheme="minorEastAsia" w:cs="Arial" w:hint="eastAsia"/>
          <w:sz w:val="24"/>
          <w:szCs w:val="28"/>
          <w:vertAlign w:val="superscript"/>
          <w:lang w:eastAsia="zh-CN"/>
        </w:rPr>
        <w:t>th</w:t>
      </w:r>
      <w:r w:rsidRPr="004C69C1">
        <w:rPr>
          <w:rFonts w:eastAsiaTheme="minorEastAsia" w:cs="Arial" w:hint="eastAsia"/>
          <w:sz w:val="24"/>
          <w:szCs w:val="28"/>
          <w:lang w:eastAsia="zh-CN"/>
        </w:rPr>
        <w:t xml:space="preserve"> </w:t>
      </w:r>
      <w:r w:rsidRPr="004C69C1">
        <w:rPr>
          <w:rFonts w:eastAsia="Batang" w:cs="Arial"/>
          <w:sz w:val="24"/>
          <w:szCs w:val="28"/>
          <w:lang w:eastAsia="ko-KR"/>
        </w:rPr>
        <w:t xml:space="preserve">– </w:t>
      </w:r>
      <w:r w:rsidRPr="004C69C1">
        <w:rPr>
          <w:rFonts w:eastAsia="Batang" w:cs="Arial" w:hint="eastAsia"/>
          <w:sz w:val="24"/>
          <w:szCs w:val="28"/>
          <w:lang w:eastAsia="ko-KR"/>
        </w:rPr>
        <w:t>13</w:t>
      </w:r>
      <w:r w:rsidRPr="004C69C1">
        <w:rPr>
          <w:rFonts w:eastAsiaTheme="minorEastAsia" w:cs="Arial" w:hint="eastAsia"/>
          <w:sz w:val="24"/>
          <w:szCs w:val="28"/>
          <w:vertAlign w:val="superscript"/>
          <w:lang w:eastAsia="zh-CN"/>
        </w:rPr>
        <w:t>th</w:t>
      </w:r>
      <w:r w:rsidRPr="004C69C1">
        <w:rPr>
          <w:rFonts w:eastAsiaTheme="minorEastAsia" w:cs="Arial" w:hint="eastAsia"/>
          <w:sz w:val="24"/>
          <w:szCs w:val="28"/>
          <w:lang w:eastAsia="zh-CN"/>
        </w:rPr>
        <w:t>,</w:t>
      </w:r>
      <w:r w:rsidRPr="004C69C1">
        <w:rPr>
          <w:rFonts w:eastAsia="Batang" w:cs="Arial"/>
          <w:sz w:val="24"/>
          <w:szCs w:val="28"/>
          <w:lang w:eastAsia="ko-KR"/>
        </w:rPr>
        <w:t xml:space="preserve"> </w:t>
      </w:r>
      <w:r w:rsidRPr="004C69C1">
        <w:rPr>
          <w:rFonts w:eastAsia="Batang" w:cs="Arial" w:hint="eastAsia"/>
          <w:sz w:val="24"/>
          <w:szCs w:val="28"/>
          <w:lang w:eastAsia="ko-KR"/>
        </w:rPr>
        <w:t>February</w:t>
      </w:r>
      <w:r w:rsidRPr="004C69C1">
        <w:rPr>
          <w:rFonts w:eastAsia="Batang" w:cs="Arial"/>
          <w:sz w:val="24"/>
          <w:szCs w:val="28"/>
          <w:lang w:eastAsia="ko-KR"/>
        </w:rPr>
        <w:t xml:space="preserve"> 201</w:t>
      </w:r>
      <w:r w:rsidRPr="004C69C1">
        <w:rPr>
          <w:rFonts w:eastAsia="Batang" w:cs="Arial" w:hint="eastAsia"/>
          <w:sz w:val="24"/>
          <w:szCs w:val="28"/>
          <w:lang w:eastAsia="ko-KR"/>
        </w:rPr>
        <w:t>5</w:t>
      </w:r>
    </w:p>
    <w:p w:rsidR="00F471B2" w:rsidRPr="004C69C1" w:rsidRDefault="00F471B2" w:rsidP="00F471B2">
      <w:pPr>
        <w:tabs>
          <w:tab w:val="left" w:pos="6521"/>
        </w:tabs>
        <w:rPr>
          <w:rFonts w:ascii="Arial" w:hAnsi="Arial" w:cs="Arial"/>
          <w:b/>
          <w:noProof/>
          <w:sz w:val="24"/>
          <w:szCs w:val="28"/>
        </w:rPr>
      </w:pPr>
    </w:p>
    <w:p w:rsidR="00F471B2" w:rsidRPr="004C69C1" w:rsidRDefault="00F471B2" w:rsidP="00F471B2">
      <w:pPr>
        <w:tabs>
          <w:tab w:val="left" w:pos="1985"/>
        </w:tabs>
        <w:rPr>
          <w:rFonts w:ascii="Arial" w:eastAsiaTheme="minorEastAsia" w:hAnsi="Arial" w:cs="Arial"/>
          <w:sz w:val="22"/>
          <w:szCs w:val="22"/>
          <w:lang w:val="sv-SE" w:eastAsia="zh-CN"/>
        </w:rPr>
      </w:pPr>
      <w:r w:rsidRPr="004C69C1">
        <w:rPr>
          <w:rFonts w:ascii="Arial" w:eastAsia="Batang" w:hAnsi="Arial" w:cs="Arial"/>
          <w:b/>
          <w:sz w:val="22"/>
          <w:szCs w:val="22"/>
          <w:lang w:val="sv-SE"/>
        </w:rPr>
        <w:t>Agenda item</w:t>
      </w:r>
      <w:r w:rsidRPr="004C69C1">
        <w:rPr>
          <w:rFonts w:ascii="Arial" w:eastAsia="Batang" w:hAnsi="Arial" w:cs="Arial"/>
          <w:sz w:val="22"/>
          <w:szCs w:val="22"/>
          <w:lang w:val="sv-SE"/>
        </w:rPr>
        <w:t>:</w:t>
      </w:r>
      <w:bookmarkStart w:id="0" w:name="Source"/>
      <w:bookmarkEnd w:id="0"/>
      <w:r w:rsidRPr="004C69C1">
        <w:rPr>
          <w:rFonts w:ascii="Arial" w:eastAsia="Batang" w:hAnsi="Arial" w:cs="Arial"/>
          <w:sz w:val="22"/>
          <w:szCs w:val="22"/>
          <w:lang w:val="sv-SE"/>
        </w:rPr>
        <w:tab/>
      </w:r>
      <w:r w:rsidR="008A785E" w:rsidRPr="004C69C1">
        <w:rPr>
          <w:rFonts w:ascii="Arial" w:eastAsiaTheme="minorEastAsia" w:hAnsi="Arial" w:cs="Arial" w:hint="eastAsia"/>
          <w:sz w:val="22"/>
          <w:szCs w:val="22"/>
          <w:lang w:val="sv-SE" w:eastAsia="zh-CN"/>
        </w:rPr>
        <w:t>6</w:t>
      </w:r>
      <w:r w:rsidR="00BA4AEF" w:rsidRPr="004C69C1">
        <w:rPr>
          <w:rFonts w:ascii="Arial" w:eastAsiaTheme="minorEastAsia" w:hAnsi="Arial" w:cs="Arial" w:hint="eastAsia"/>
          <w:sz w:val="22"/>
          <w:szCs w:val="22"/>
          <w:lang w:val="sv-SE" w:eastAsia="zh-CN"/>
        </w:rPr>
        <w:t>.</w:t>
      </w:r>
      <w:r w:rsidR="008A785E" w:rsidRPr="004C69C1">
        <w:rPr>
          <w:rFonts w:ascii="Arial" w:eastAsiaTheme="minorEastAsia" w:hAnsi="Arial" w:cs="Arial" w:hint="eastAsia"/>
          <w:sz w:val="22"/>
          <w:szCs w:val="22"/>
          <w:lang w:val="sv-SE" w:eastAsia="zh-CN"/>
        </w:rPr>
        <w:t>2</w:t>
      </w:r>
      <w:r w:rsidR="00BA4AEF" w:rsidRPr="004C69C1">
        <w:rPr>
          <w:rFonts w:ascii="Arial" w:eastAsiaTheme="minorEastAsia" w:hAnsi="Arial" w:cs="Arial" w:hint="eastAsia"/>
          <w:sz w:val="22"/>
          <w:szCs w:val="22"/>
          <w:lang w:val="sv-SE" w:eastAsia="zh-CN"/>
        </w:rPr>
        <w:t>.</w:t>
      </w:r>
      <w:r w:rsidR="008A785E" w:rsidRPr="004C69C1">
        <w:rPr>
          <w:rFonts w:ascii="Arial" w:eastAsiaTheme="minorEastAsia" w:hAnsi="Arial" w:cs="Arial" w:hint="eastAsia"/>
          <w:sz w:val="22"/>
          <w:szCs w:val="22"/>
          <w:lang w:val="sv-SE" w:eastAsia="zh-CN"/>
        </w:rPr>
        <w:t>3</w:t>
      </w:r>
      <w:r w:rsidR="008503EF">
        <w:rPr>
          <w:rFonts w:ascii="Arial" w:eastAsiaTheme="minorEastAsia" w:hAnsi="Arial" w:cs="Arial" w:hint="eastAsia"/>
          <w:sz w:val="22"/>
          <w:szCs w:val="22"/>
          <w:lang w:val="sv-SE" w:eastAsia="zh-CN"/>
        </w:rPr>
        <w:t>.1</w:t>
      </w:r>
    </w:p>
    <w:p w:rsidR="00F471B2" w:rsidRPr="004C69C1" w:rsidRDefault="00F471B2" w:rsidP="00F471B2">
      <w:pPr>
        <w:tabs>
          <w:tab w:val="left" w:pos="2088"/>
        </w:tabs>
        <w:ind w:left="1980" w:hanging="1980"/>
        <w:rPr>
          <w:rFonts w:ascii="Arial" w:hAnsi="Arial" w:cs="Arial"/>
          <w:sz w:val="22"/>
          <w:szCs w:val="22"/>
          <w:lang w:val="en-US"/>
        </w:rPr>
      </w:pPr>
      <w:r w:rsidRPr="004C69C1">
        <w:rPr>
          <w:rFonts w:ascii="Arial" w:eastAsia="Batang" w:hAnsi="Arial" w:cs="Arial"/>
          <w:b/>
          <w:sz w:val="22"/>
          <w:szCs w:val="22"/>
          <w:lang w:val="sv-SE" w:eastAsia="ko-KR"/>
        </w:rPr>
        <w:t>Source:</w:t>
      </w:r>
      <w:r w:rsidRPr="004C69C1">
        <w:rPr>
          <w:rFonts w:ascii="Arial" w:eastAsia="Batang" w:hAnsi="Arial" w:cs="Arial"/>
          <w:sz w:val="22"/>
          <w:szCs w:val="22"/>
          <w:lang w:val="en-US" w:eastAsia="ko-KR"/>
        </w:rPr>
        <w:tab/>
      </w:r>
      <w:r w:rsidRPr="004C69C1">
        <w:rPr>
          <w:rFonts w:ascii="Arial" w:hAnsi="Arial" w:cs="Arial"/>
          <w:sz w:val="22"/>
          <w:szCs w:val="22"/>
          <w:lang w:val="en-US"/>
        </w:rPr>
        <w:t>Coolpad</w:t>
      </w:r>
    </w:p>
    <w:p w:rsidR="00F471B2" w:rsidRPr="004C69C1" w:rsidRDefault="00F471B2" w:rsidP="00F471B2">
      <w:pPr>
        <w:tabs>
          <w:tab w:val="left" w:pos="2088"/>
        </w:tabs>
        <w:ind w:left="1980" w:hanging="1980"/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4C69C1">
        <w:rPr>
          <w:rFonts w:ascii="Arial" w:eastAsia="Batang" w:hAnsi="Arial" w:cs="Arial"/>
          <w:b/>
          <w:sz w:val="22"/>
          <w:szCs w:val="22"/>
          <w:lang w:val="sv-SE"/>
        </w:rPr>
        <w:t>Title:</w:t>
      </w:r>
      <w:r w:rsidRPr="004C69C1">
        <w:rPr>
          <w:rFonts w:ascii="Arial" w:eastAsia="Batang" w:hAnsi="Arial" w:cs="Arial"/>
          <w:sz w:val="22"/>
          <w:szCs w:val="22"/>
          <w:lang w:val="sv-SE"/>
        </w:rPr>
        <w:t xml:space="preserve"> </w:t>
      </w:r>
      <w:r w:rsidRPr="004C69C1">
        <w:rPr>
          <w:rFonts w:ascii="Arial" w:eastAsia="Batang" w:hAnsi="Arial" w:cs="Arial"/>
          <w:sz w:val="22"/>
          <w:szCs w:val="22"/>
          <w:lang w:val="sv-SE"/>
        </w:rPr>
        <w:tab/>
      </w:r>
      <w:r w:rsidRPr="004C69C1">
        <w:rPr>
          <w:rFonts w:ascii="Arial" w:eastAsiaTheme="minorEastAsia" w:hAnsi="Arial" w:cs="Arial" w:hint="eastAsia"/>
          <w:sz w:val="22"/>
          <w:szCs w:val="22"/>
          <w:lang w:val="sv-SE" w:eastAsia="zh-CN"/>
        </w:rPr>
        <w:t>Discussion</w:t>
      </w:r>
      <w:r w:rsidRPr="004C69C1">
        <w:rPr>
          <w:rFonts w:ascii="Arial" w:hAnsi="Arial" w:cs="Arial"/>
          <w:sz w:val="22"/>
          <w:szCs w:val="22"/>
          <w:lang w:val="sv-SE"/>
        </w:rPr>
        <w:t xml:space="preserve"> on </w:t>
      </w:r>
      <w:r w:rsidRPr="004C69C1">
        <w:rPr>
          <w:rFonts w:ascii="Arial" w:eastAsiaTheme="minorEastAsia" w:hAnsi="Arial" w:cs="Arial" w:hint="eastAsia"/>
          <w:sz w:val="22"/>
          <w:szCs w:val="22"/>
          <w:lang w:val="sv-SE" w:eastAsia="zh-CN"/>
        </w:rPr>
        <w:t>signaling procedures for ProSe transmitting UE</w:t>
      </w:r>
    </w:p>
    <w:p w:rsidR="00F471B2" w:rsidRPr="004C69C1" w:rsidRDefault="00F471B2" w:rsidP="00F471B2">
      <w:pPr>
        <w:tabs>
          <w:tab w:val="left" w:pos="1985"/>
        </w:tabs>
        <w:ind w:left="1980" w:hanging="1980"/>
        <w:rPr>
          <w:rFonts w:ascii="Arial" w:hAnsi="Arial" w:cs="Arial"/>
          <w:sz w:val="22"/>
          <w:szCs w:val="22"/>
        </w:rPr>
      </w:pPr>
      <w:r w:rsidRPr="004C69C1">
        <w:rPr>
          <w:rFonts w:ascii="Arial" w:eastAsia="Batang" w:hAnsi="Arial" w:cs="Arial"/>
          <w:b/>
          <w:sz w:val="22"/>
          <w:szCs w:val="22"/>
        </w:rPr>
        <w:t>Document for:</w:t>
      </w:r>
      <w:r w:rsidRPr="004C69C1">
        <w:rPr>
          <w:rFonts w:ascii="Arial" w:eastAsia="Batang" w:hAnsi="Arial" w:cs="Arial"/>
          <w:sz w:val="22"/>
          <w:szCs w:val="22"/>
        </w:rPr>
        <w:tab/>
      </w:r>
      <w:bookmarkStart w:id="1" w:name="DocumentFor"/>
      <w:bookmarkEnd w:id="1"/>
      <w:r w:rsidRPr="004C69C1">
        <w:rPr>
          <w:rFonts w:ascii="Arial" w:eastAsia="Batang" w:hAnsi="Arial" w:cs="Arial"/>
          <w:sz w:val="22"/>
          <w:szCs w:val="22"/>
          <w:lang w:eastAsia="ko-KR"/>
        </w:rPr>
        <w:tab/>
      </w:r>
      <w:r w:rsidRPr="004C69C1">
        <w:rPr>
          <w:rFonts w:ascii="Arial" w:eastAsia="Batang" w:hAnsi="Arial" w:cs="Arial"/>
          <w:sz w:val="22"/>
          <w:szCs w:val="22"/>
        </w:rPr>
        <w:t>Discussion</w:t>
      </w:r>
      <w:r w:rsidRPr="004C69C1">
        <w:rPr>
          <w:rFonts w:ascii="Arial" w:hAnsi="Arial" w:cs="Arial"/>
          <w:sz w:val="22"/>
          <w:szCs w:val="22"/>
        </w:rPr>
        <w:t xml:space="preserve"> and approval</w:t>
      </w:r>
    </w:p>
    <w:p w:rsidR="002E2FAF" w:rsidRPr="004C69C1" w:rsidRDefault="002E2FAF">
      <w:pPr>
        <w:pStyle w:val="1"/>
      </w:pPr>
      <w:r w:rsidRPr="004C69C1">
        <w:t>Introduction</w:t>
      </w:r>
    </w:p>
    <w:p w:rsidR="008A785E" w:rsidRPr="004C69C1" w:rsidRDefault="004D3FE2" w:rsidP="00F471B2">
      <w:pPr>
        <w:pStyle w:val="af0"/>
        <w:jc w:val="both"/>
        <w:rPr>
          <w:rFonts w:ascii="Arial" w:eastAsia="宋体" w:hAnsi="Arial" w:cs="Arial"/>
          <w:lang w:eastAsia="zh-CN"/>
        </w:rPr>
      </w:pPr>
      <w:r w:rsidRPr="004C69C1">
        <w:rPr>
          <w:rFonts w:ascii="Arial" w:eastAsia="宋体" w:hAnsi="Arial" w:cs="Arial"/>
          <w:lang w:eastAsia="zh-CN"/>
        </w:rPr>
        <w:t xml:space="preserve">ProSe communication issues have been discussed in Rel-12 and so far two </w:t>
      </w:r>
      <w:r w:rsidR="00F471B2" w:rsidRPr="004C69C1">
        <w:rPr>
          <w:rFonts w:ascii="Arial" w:eastAsia="宋体" w:hAnsi="Arial" w:cs="Arial" w:hint="eastAsia"/>
          <w:lang w:eastAsia="zh-CN"/>
        </w:rPr>
        <w:t>resource allocation</w:t>
      </w:r>
      <w:r w:rsidRPr="004C69C1">
        <w:rPr>
          <w:rFonts w:ascii="Arial" w:eastAsia="宋体" w:hAnsi="Arial" w:cs="Arial"/>
          <w:lang w:eastAsia="zh-CN"/>
        </w:rPr>
        <w:t xml:space="preserve"> modes have been agreed including scheduled resource allocation and </w:t>
      </w:r>
      <w:r w:rsidR="003C21F7">
        <w:rPr>
          <w:rFonts w:ascii="Arial" w:eastAsia="宋体" w:hAnsi="Arial" w:cs="Arial"/>
          <w:lang w:eastAsia="zh-CN"/>
        </w:rPr>
        <w:t>UE-selected</w:t>
      </w:r>
      <w:r w:rsidRPr="004C69C1">
        <w:rPr>
          <w:rFonts w:ascii="Arial" w:eastAsia="宋体" w:hAnsi="Arial" w:cs="Arial"/>
          <w:lang w:eastAsia="zh-CN"/>
        </w:rPr>
        <w:t xml:space="preserve"> resource allocation.  </w:t>
      </w:r>
      <w:r w:rsidR="00822B27" w:rsidRPr="004C69C1">
        <w:rPr>
          <w:rFonts w:ascii="Arial" w:eastAsia="宋体" w:hAnsi="Arial" w:cs="Arial"/>
          <w:lang w:eastAsia="zh-CN"/>
        </w:rPr>
        <w:t>For b</w:t>
      </w:r>
      <w:r w:rsidRPr="004C69C1">
        <w:rPr>
          <w:rFonts w:ascii="Arial" w:eastAsia="宋体" w:hAnsi="Arial" w:cs="Arial"/>
          <w:lang w:eastAsia="zh-CN"/>
        </w:rPr>
        <w:t>oth two modes</w:t>
      </w:r>
      <w:r w:rsidR="00822B27" w:rsidRPr="004C69C1">
        <w:rPr>
          <w:rFonts w:ascii="Arial" w:eastAsia="宋体" w:hAnsi="Arial" w:cs="Arial"/>
          <w:lang w:eastAsia="zh-CN"/>
        </w:rPr>
        <w:t xml:space="preserve">, there </w:t>
      </w:r>
      <w:r w:rsidR="009F4CF6" w:rsidRPr="004C69C1">
        <w:rPr>
          <w:rFonts w:ascii="Arial" w:eastAsia="宋体" w:hAnsi="Arial" w:cs="Arial" w:hint="eastAsia"/>
          <w:lang w:eastAsia="zh-CN"/>
        </w:rPr>
        <w:t>is</w:t>
      </w:r>
      <w:r w:rsidR="00B65119" w:rsidRPr="004C69C1">
        <w:rPr>
          <w:rFonts w:ascii="Arial" w:eastAsia="宋体" w:hAnsi="Arial" w:cs="Arial"/>
          <w:lang w:eastAsia="zh-CN"/>
        </w:rPr>
        <w:t xml:space="preserve"> </w:t>
      </w:r>
      <w:r w:rsidR="00822B27" w:rsidRPr="004C69C1">
        <w:rPr>
          <w:rFonts w:ascii="Arial" w:eastAsia="宋体" w:hAnsi="Arial" w:cs="Arial"/>
          <w:lang w:eastAsia="zh-CN"/>
        </w:rPr>
        <w:t xml:space="preserve">no feedback from receiving UE to transmitting UE.  </w:t>
      </w:r>
      <w:r w:rsidRPr="004C69C1">
        <w:rPr>
          <w:rFonts w:ascii="Arial" w:eastAsia="宋体" w:hAnsi="Arial" w:cs="Arial"/>
          <w:lang w:eastAsia="zh-CN"/>
        </w:rPr>
        <w:t xml:space="preserve">In this paper, we discuss the </w:t>
      </w:r>
      <w:r w:rsidR="00822B27" w:rsidRPr="004C69C1">
        <w:rPr>
          <w:rFonts w:ascii="Arial" w:eastAsia="宋体" w:hAnsi="Arial" w:cs="Arial"/>
          <w:lang w:eastAsia="zh-CN"/>
        </w:rPr>
        <w:t xml:space="preserve">related signalling </w:t>
      </w:r>
      <w:r w:rsidRPr="004C69C1">
        <w:rPr>
          <w:rFonts w:ascii="Arial" w:eastAsia="宋体" w:hAnsi="Arial" w:cs="Arial"/>
          <w:lang w:eastAsia="zh-CN"/>
        </w:rPr>
        <w:t>procedure</w:t>
      </w:r>
      <w:r w:rsidR="00822B27" w:rsidRPr="004C69C1">
        <w:rPr>
          <w:rFonts w:ascii="Arial" w:eastAsia="宋体" w:hAnsi="Arial" w:cs="Arial"/>
          <w:lang w:eastAsia="zh-CN"/>
        </w:rPr>
        <w:t>s</w:t>
      </w:r>
      <w:r w:rsidRPr="004C69C1">
        <w:rPr>
          <w:rFonts w:ascii="Arial" w:eastAsia="宋体" w:hAnsi="Arial" w:cs="Arial"/>
          <w:lang w:eastAsia="zh-CN"/>
        </w:rPr>
        <w:t xml:space="preserve"> for </w:t>
      </w:r>
      <w:r w:rsidR="00822B27" w:rsidRPr="004C69C1">
        <w:rPr>
          <w:rFonts w:ascii="Arial" w:eastAsia="宋体" w:hAnsi="Arial" w:cs="Arial"/>
          <w:lang w:eastAsia="zh-CN"/>
        </w:rPr>
        <w:t xml:space="preserve">ProSe communication </w:t>
      </w:r>
      <w:r w:rsidR="00D904EA" w:rsidRPr="004C69C1">
        <w:rPr>
          <w:rFonts w:ascii="Arial" w:eastAsia="宋体" w:hAnsi="Arial" w:cs="Arial" w:hint="eastAsia"/>
          <w:lang w:eastAsia="zh-CN"/>
        </w:rPr>
        <w:t>including cell selection/reselection</w:t>
      </w:r>
      <w:r w:rsidR="00B65119" w:rsidRPr="004C69C1">
        <w:rPr>
          <w:rFonts w:ascii="Arial" w:eastAsia="宋体" w:hAnsi="Arial" w:cs="Arial" w:hint="eastAsia"/>
          <w:lang w:eastAsia="zh-CN"/>
        </w:rPr>
        <w:t xml:space="preserve"> and</w:t>
      </w:r>
      <w:r w:rsidR="00D904EA" w:rsidRPr="004C69C1">
        <w:rPr>
          <w:rFonts w:ascii="Arial" w:eastAsia="宋体" w:hAnsi="Arial" w:cs="Arial" w:hint="eastAsia"/>
          <w:lang w:eastAsia="zh-CN"/>
        </w:rPr>
        <w:t xml:space="preserve"> handover</w:t>
      </w:r>
      <w:r w:rsidR="00822B27" w:rsidRPr="004C69C1">
        <w:rPr>
          <w:rFonts w:ascii="Arial" w:eastAsia="宋体" w:hAnsi="Arial" w:cs="Arial"/>
          <w:lang w:eastAsia="zh-CN"/>
        </w:rPr>
        <w:t>.</w:t>
      </w:r>
      <w:r w:rsidR="00D904EA" w:rsidRPr="004C69C1">
        <w:rPr>
          <w:rFonts w:ascii="Arial" w:eastAsia="宋体" w:hAnsi="Arial" w:cs="Arial" w:hint="eastAsia"/>
          <w:lang w:eastAsia="zh-CN"/>
        </w:rPr>
        <w:t xml:space="preserve">  </w:t>
      </w:r>
      <w:r w:rsidR="00B65119" w:rsidRPr="004C69C1">
        <w:rPr>
          <w:rFonts w:ascii="Arial" w:eastAsia="宋体" w:hAnsi="Arial" w:cs="Arial" w:hint="eastAsia"/>
          <w:lang w:eastAsia="zh-CN"/>
        </w:rPr>
        <w:t xml:space="preserve">For </w:t>
      </w:r>
      <w:r w:rsidR="00D904EA" w:rsidRPr="004C69C1">
        <w:rPr>
          <w:rFonts w:ascii="Arial" w:eastAsia="宋体" w:hAnsi="Arial" w:cs="Arial" w:hint="eastAsia"/>
          <w:lang w:eastAsia="zh-CN"/>
        </w:rPr>
        <w:t xml:space="preserve">handover procedure, we observe that during handover procedure, it is </w:t>
      </w:r>
      <w:r w:rsidR="00D904EA" w:rsidRPr="004C69C1">
        <w:rPr>
          <w:rFonts w:ascii="Arial" w:eastAsia="宋体" w:hAnsi="Arial" w:cs="Arial"/>
          <w:lang w:eastAsia="zh-CN"/>
        </w:rPr>
        <w:t>beneficial</w:t>
      </w:r>
      <w:r w:rsidR="00D904EA" w:rsidRPr="004C69C1">
        <w:rPr>
          <w:rFonts w:ascii="Arial" w:eastAsia="宋体" w:hAnsi="Arial" w:cs="Arial" w:hint="eastAsia"/>
          <w:lang w:eastAsia="zh-CN"/>
        </w:rPr>
        <w:t xml:space="preserve"> if the target eNB can </w:t>
      </w:r>
      <w:r w:rsidR="001C374A" w:rsidRPr="004C69C1">
        <w:rPr>
          <w:rFonts w:ascii="Arial" w:eastAsia="宋体" w:hAnsi="Arial" w:cs="Arial" w:hint="eastAsia"/>
          <w:lang w:eastAsia="zh-CN"/>
        </w:rPr>
        <w:t>take into account the ongoing ProSe communication about</w:t>
      </w:r>
      <w:r w:rsidR="00D904EA" w:rsidRPr="004C69C1">
        <w:rPr>
          <w:rFonts w:ascii="Arial" w:eastAsia="宋体" w:hAnsi="Arial" w:cs="Arial" w:hint="eastAsia"/>
          <w:lang w:eastAsia="zh-CN"/>
        </w:rPr>
        <w:t xml:space="preserve"> the </w:t>
      </w:r>
      <w:r w:rsidR="001C374A" w:rsidRPr="004C69C1">
        <w:rPr>
          <w:rFonts w:ascii="Arial" w:eastAsia="宋体" w:hAnsi="Arial" w:cs="Arial" w:hint="eastAsia"/>
          <w:lang w:eastAsia="zh-CN"/>
        </w:rPr>
        <w:t>UE</w:t>
      </w:r>
      <w:r w:rsidR="00D904EA" w:rsidRPr="004C69C1">
        <w:rPr>
          <w:rFonts w:ascii="Arial" w:eastAsia="宋体" w:hAnsi="Arial" w:cs="Arial" w:hint="eastAsia"/>
          <w:lang w:eastAsia="zh-CN"/>
        </w:rPr>
        <w:t xml:space="preserve">.  The </w:t>
      </w:r>
      <w:r w:rsidR="00FA69A5" w:rsidRPr="004C69C1">
        <w:rPr>
          <w:rFonts w:ascii="Arial" w:eastAsia="宋体" w:hAnsi="Arial" w:cs="Arial" w:hint="eastAsia"/>
          <w:lang w:eastAsia="zh-CN"/>
        </w:rPr>
        <w:t>potential</w:t>
      </w:r>
      <w:r w:rsidR="001C374A" w:rsidRPr="004C69C1">
        <w:rPr>
          <w:rFonts w:ascii="Arial" w:eastAsia="宋体" w:hAnsi="Arial" w:cs="Arial" w:hint="eastAsia"/>
          <w:lang w:eastAsia="zh-CN"/>
        </w:rPr>
        <w:t xml:space="preserve"> </w:t>
      </w:r>
      <w:r w:rsidR="00D904EA" w:rsidRPr="004C69C1">
        <w:rPr>
          <w:rFonts w:ascii="Arial" w:eastAsia="宋体" w:hAnsi="Arial" w:cs="Arial" w:hint="eastAsia"/>
          <w:lang w:eastAsia="zh-CN"/>
        </w:rPr>
        <w:t xml:space="preserve">standard </w:t>
      </w:r>
      <w:r w:rsidR="008503EF" w:rsidRPr="004C69C1">
        <w:rPr>
          <w:rFonts w:ascii="Arial" w:eastAsia="宋体" w:hAnsi="Arial" w:cs="Arial"/>
          <w:lang w:eastAsia="zh-CN"/>
        </w:rPr>
        <w:t>impact for RAN2 is</w:t>
      </w:r>
      <w:r w:rsidR="00B65119" w:rsidRPr="004C69C1">
        <w:rPr>
          <w:rFonts w:ascii="Arial" w:eastAsia="宋体" w:hAnsi="Arial" w:cs="Arial" w:hint="eastAsia"/>
          <w:lang w:eastAsia="zh-CN"/>
        </w:rPr>
        <w:t xml:space="preserve"> identified</w:t>
      </w:r>
      <w:r w:rsidR="00D904EA" w:rsidRPr="004C69C1">
        <w:rPr>
          <w:rFonts w:ascii="Arial" w:eastAsia="宋体" w:hAnsi="Arial" w:cs="Arial" w:hint="eastAsia"/>
          <w:lang w:eastAsia="zh-CN"/>
        </w:rPr>
        <w:t xml:space="preserve"> and we propose RAN2 to consider this </w:t>
      </w:r>
      <w:r w:rsidR="00B65119" w:rsidRPr="004C69C1">
        <w:rPr>
          <w:rFonts w:ascii="Arial" w:eastAsia="宋体" w:hAnsi="Arial" w:cs="Arial" w:hint="eastAsia"/>
          <w:lang w:eastAsia="zh-CN"/>
        </w:rPr>
        <w:t>in Rel-12</w:t>
      </w:r>
      <w:r w:rsidR="00D904EA" w:rsidRPr="004C69C1">
        <w:rPr>
          <w:rFonts w:ascii="Arial" w:eastAsia="宋体" w:hAnsi="Arial" w:cs="Arial" w:hint="eastAsia"/>
          <w:lang w:eastAsia="zh-CN"/>
        </w:rPr>
        <w:t>.</w:t>
      </w:r>
      <w:r w:rsidR="008A785E" w:rsidRPr="004C69C1">
        <w:rPr>
          <w:rFonts w:ascii="Arial" w:eastAsia="宋体" w:hAnsi="Arial" w:cs="Arial" w:hint="eastAsia"/>
          <w:lang w:eastAsia="zh-CN"/>
        </w:rPr>
        <w:t xml:space="preserve"> This paper was</w:t>
      </w:r>
      <w:r w:rsidR="007C0406">
        <w:rPr>
          <w:rFonts w:ascii="Arial" w:eastAsia="宋体" w:hAnsi="Arial" w:cs="Arial" w:hint="eastAsia"/>
          <w:lang w:eastAsia="zh-CN"/>
        </w:rPr>
        <w:t xml:space="preserve"> </w:t>
      </w:r>
      <w:r w:rsidR="008503EF">
        <w:rPr>
          <w:rFonts w:ascii="Arial" w:eastAsia="宋体" w:hAnsi="Arial" w:cs="Arial" w:hint="eastAsia"/>
          <w:lang w:eastAsia="zh-CN"/>
        </w:rPr>
        <w:t>previously</w:t>
      </w:r>
      <w:r w:rsidR="008503EF" w:rsidRPr="004C69C1">
        <w:rPr>
          <w:rFonts w:ascii="Arial" w:eastAsia="宋体" w:hAnsi="Arial" w:cs="Arial" w:hint="eastAsia"/>
          <w:lang w:eastAsia="zh-CN"/>
        </w:rPr>
        <w:t xml:space="preserve"> </w:t>
      </w:r>
      <w:r w:rsidR="008A785E" w:rsidRPr="004C69C1">
        <w:rPr>
          <w:rFonts w:ascii="Arial" w:eastAsia="宋体" w:hAnsi="Arial" w:cs="Arial" w:hint="eastAsia"/>
          <w:lang w:eastAsia="zh-CN"/>
        </w:rPr>
        <w:t>submitted to RAN</w:t>
      </w:r>
      <w:r w:rsidR="009F4CF6" w:rsidRPr="004C69C1">
        <w:rPr>
          <w:rFonts w:ascii="Arial" w:eastAsia="宋体" w:hAnsi="Arial" w:cs="Arial" w:hint="eastAsia"/>
          <w:lang w:eastAsia="zh-CN"/>
        </w:rPr>
        <w:t xml:space="preserve">2 </w:t>
      </w:r>
      <w:r w:rsidR="007C0406">
        <w:rPr>
          <w:rFonts w:ascii="Arial" w:eastAsia="宋体" w:hAnsi="Arial" w:cs="Arial" w:hint="eastAsia"/>
          <w:lang w:eastAsia="zh-CN"/>
        </w:rPr>
        <w:t>#88 and we submit</w:t>
      </w:r>
      <w:r w:rsidR="008A785E" w:rsidRPr="004C69C1">
        <w:rPr>
          <w:rFonts w:ascii="Arial" w:eastAsia="宋体" w:hAnsi="Arial" w:cs="Arial" w:hint="eastAsia"/>
          <w:lang w:eastAsia="zh-CN"/>
        </w:rPr>
        <w:t xml:space="preserve"> to RAN2#89</w:t>
      </w:r>
      <w:r w:rsidR="007C0406">
        <w:rPr>
          <w:rFonts w:ascii="Arial" w:eastAsia="宋体" w:hAnsi="Arial" w:cs="Arial" w:hint="eastAsia"/>
          <w:lang w:eastAsia="zh-CN"/>
        </w:rPr>
        <w:t xml:space="preserve"> with some revisions</w:t>
      </w:r>
      <w:r w:rsidR="008A785E" w:rsidRPr="004C69C1">
        <w:rPr>
          <w:rFonts w:ascii="Arial" w:eastAsia="宋体" w:hAnsi="Arial" w:cs="Arial" w:hint="eastAsia"/>
          <w:lang w:eastAsia="zh-CN"/>
        </w:rPr>
        <w:t>.</w:t>
      </w:r>
    </w:p>
    <w:p w:rsidR="002E2FAF" w:rsidRPr="004C69C1" w:rsidRDefault="00CB24EA">
      <w:pPr>
        <w:pStyle w:val="1"/>
        <w:rPr>
          <w:rFonts w:cs="Arial"/>
        </w:rPr>
      </w:pPr>
      <w:r w:rsidRPr="004C69C1">
        <w:rPr>
          <w:rFonts w:cs="Arial"/>
        </w:rPr>
        <w:t>Discussion</w:t>
      </w:r>
      <w:r w:rsidR="00822B27" w:rsidRPr="004C69C1">
        <w:rPr>
          <w:rFonts w:eastAsiaTheme="minorEastAsia" w:cs="Arial" w:hint="eastAsia"/>
          <w:lang w:eastAsia="zh-CN"/>
        </w:rPr>
        <w:t xml:space="preserve"> on related </w:t>
      </w:r>
      <w:r w:rsidR="00822B27" w:rsidRPr="004C69C1">
        <w:rPr>
          <w:rFonts w:eastAsiaTheme="minorEastAsia" w:cs="Arial"/>
          <w:lang w:eastAsia="zh-CN"/>
        </w:rPr>
        <w:t>signalling</w:t>
      </w:r>
      <w:r w:rsidR="00822B27" w:rsidRPr="004C69C1">
        <w:rPr>
          <w:rFonts w:eastAsiaTheme="minorEastAsia" w:cs="Arial" w:hint="eastAsia"/>
          <w:lang w:eastAsia="zh-CN"/>
        </w:rPr>
        <w:t xml:space="preserve"> procedures</w:t>
      </w:r>
    </w:p>
    <w:p w:rsidR="00D904EA" w:rsidRPr="004C69C1" w:rsidRDefault="00313D7E" w:rsidP="00AC5FD8">
      <w:pPr>
        <w:jc w:val="both"/>
        <w:rPr>
          <w:rFonts w:ascii="Arial" w:eastAsia="宋体" w:hAnsi="Arial" w:cs="Arial"/>
          <w:lang w:eastAsia="zh-CN"/>
        </w:rPr>
      </w:pPr>
      <w:r w:rsidRPr="004C69C1">
        <w:rPr>
          <w:rFonts w:ascii="Arial" w:eastAsia="宋体" w:hAnsi="Arial" w:cs="Arial"/>
          <w:lang w:eastAsia="zh-CN"/>
        </w:rPr>
        <w:t>In Release 12, resource allocation for ProSe communication is mainly</w:t>
      </w:r>
      <w:r w:rsidR="00BB3E30" w:rsidRPr="004C69C1">
        <w:rPr>
          <w:rFonts w:ascii="Arial" w:eastAsia="宋体" w:hAnsi="Arial" w:cs="Arial" w:hint="eastAsia"/>
          <w:lang w:eastAsia="zh-CN"/>
        </w:rPr>
        <w:t xml:space="preserve"> tailored</w:t>
      </w:r>
      <w:r w:rsidRPr="004C69C1">
        <w:rPr>
          <w:rFonts w:ascii="Arial" w:eastAsia="宋体" w:hAnsi="Arial" w:cs="Arial"/>
          <w:lang w:eastAsia="zh-CN"/>
        </w:rPr>
        <w:t xml:space="preserve"> for the transmitting UEs.  For receiving UEs, the resource pool for reception from SIB or dedicated signalling</w:t>
      </w:r>
      <w:r w:rsidR="00B07690" w:rsidRPr="004C69C1">
        <w:rPr>
          <w:rFonts w:ascii="Arial" w:eastAsia="宋体" w:hAnsi="Arial" w:cs="Arial"/>
          <w:lang w:eastAsia="zh-CN"/>
        </w:rPr>
        <w:t xml:space="preserve"> </w:t>
      </w:r>
      <w:r w:rsidR="00A6053A" w:rsidRPr="004C69C1">
        <w:rPr>
          <w:rFonts w:ascii="Arial" w:eastAsia="宋体" w:hAnsi="Arial" w:cs="Arial"/>
          <w:lang w:eastAsia="zh-CN"/>
        </w:rPr>
        <w:t>is common for all the UEs</w:t>
      </w:r>
      <w:r w:rsidR="00A6053A" w:rsidRPr="004C69C1">
        <w:rPr>
          <w:rFonts w:ascii="Arial" w:eastAsia="宋体" w:hAnsi="Arial" w:cs="Arial" w:hint="eastAsia"/>
          <w:lang w:eastAsia="zh-CN"/>
        </w:rPr>
        <w:t>.</w:t>
      </w:r>
      <w:r w:rsidR="00AC5FD8" w:rsidRPr="004C69C1">
        <w:rPr>
          <w:rFonts w:ascii="Arial" w:eastAsia="宋体" w:hAnsi="Arial" w:cs="Arial"/>
          <w:lang w:eastAsia="zh-CN"/>
        </w:rPr>
        <w:t xml:space="preserve"> </w:t>
      </w:r>
      <w:r w:rsidR="00D904EA" w:rsidRPr="004C69C1">
        <w:rPr>
          <w:rFonts w:ascii="Arial" w:eastAsia="宋体" w:hAnsi="Arial" w:cs="Arial" w:hint="eastAsia"/>
          <w:lang w:eastAsia="zh-CN"/>
        </w:rPr>
        <w:t xml:space="preserve">Thus, to </w:t>
      </w:r>
      <w:r w:rsidR="00BB3E30" w:rsidRPr="004C69C1">
        <w:rPr>
          <w:rFonts w:ascii="Arial" w:eastAsia="宋体" w:hAnsi="Arial" w:cs="Arial" w:hint="eastAsia"/>
          <w:lang w:eastAsia="zh-CN"/>
        </w:rPr>
        <w:t xml:space="preserve">improve </w:t>
      </w:r>
      <w:r w:rsidR="00D904EA" w:rsidRPr="004C69C1">
        <w:rPr>
          <w:rFonts w:ascii="Arial" w:eastAsia="宋体" w:hAnsi="Arial" w:cs="Arial" w:hint="eastAsia"/>
          <w:lang w:eastAsia="zh-CN"/>
        </w:rPr>
        <w:t xml:space="preserve">the continuity of ProSe communication, the major </w:t>
      </w:r>
      <w:r w:rsidR="00BB3E30" w:rsidRPr="004C69C1">
        <w:rPr>
          <w:rFonts w:ascii="Arial" w:eastAsia="宋体" w:hAnsi="Arial" w:cs="Arial" w:hint="eastAsia"/>
          <w:lang w:eastAsia="zh-CN"/>
        </w:rPr>
        <w:t xml:space="preserve">mission </w:t>
      </w:r>
      <w:r w:rsidR="00D904EA" w:rsidRPr="004C69C1">
        <w:rPr>
          <w:rFonts w:ascii="Arial" w:eastAsia="宋体" w:hAnsi="Arial" w:cs="Arial" w:hint="eastAsia"/>
          <w:lang w:eastAsia="zh-CN"/>
        </w:rPr>
        <w:t xml:space="preserve">is to ensure the transmitting UEs can keep transmitting during handover, cell selection/reselection and </w:t>
      </w:r>
      <w:r w:rsidR="00BB3E30" w:rsidRPr="004C69C1">
        <w:rPr>
          <w:rFonts w:ascii="Arial" w:eastAsia="宋体" w:hAnsi="Arial" w:cs="Arial" w:hint="eastAsia"/>
          <w:lang w:eastAsia="zh-CN"/>
        </w:rPr>
        <w:t xml:space="preserve">even </w:t>
      </w:r>
      <w:r w:rsidR="00D904EA" w:rsidRPr="004C69C1">
        <w:rPr>
          <w:rFonts w:ascii="Arial" w:eastAsia="宋体" w:hAnsi="Arial" w:cs="Arial" w:hint="eastAsia"/>
          <w:lang w:eastAsia="zh-CN"/>
        </w:rPr>
        <w:t>RLF (i.e. exceptional case handling).</w:t>
      </w:r>
    </w:p>
    <w:p w:rsidR="001C374A" w:rsidRPr="004C69C1" w:rsidRDefault="00D904EA" w:rsidP="001C374A">
      <w:pPr>
        <w:jc w:val="both"/>
        <w:rPr>
          <w:rFonts w:ascii="Arial" w:eastAsia="宋体" w:hAnsi="Arial" w:cs="Arial"/>
          <w:lang w:eastAsia="zh-CN"/>
        </w:rPr>
      </w:pPr>
      <w:r w:rsidRPr="004C69C1">
        <w:rPr>
          <w:rFonts w:ascii="Arial" w:eastAsia="宋体" w:hAnsi="Arial" w:cs="Arial" w:hint="eastAsia"/>
          <w:lang w:eastAsia="zh-CN"/>
        </w:rPr>
        <w:t>For normal cell selection/reselection procedures except for reestablishment case [1], we think Rel-12 solution is complete already</w:t>
      </w:r>
      <w:r w:rsidR="00AC5FD8" w:rsidRPr="004C69C1">
        <w:rPr>
          <w:rFonts w:ascii="Arial" w:eastAsia="宋体" w:hAnsi="Arial" w:cs="Arial" w:hint="eastAsia"/>
          <w:lang w:eastAsia="zh-CN"/>
        </w:rPr>
        <w:t>.  And</w:t>
      </w:r>
      <w:r w:rsidR="00A6053A" w:rsidRPr="004C69C1">
        <w:rPr>
          <w:rFonts w:ascii="Arial" w:eastAsia="宋体" w:hAnsi="Arial" w:cs="Arial" w:hint="eastAsia"/>
          <w:lang w:eastAsia="zh-CN"/>
        </w:rPr>
        <w:t xml:space="preserve"> we assume that when UE is RRC_I</w:t>
      </w:r>
      <w:r w:rsidR="00AC5FD8" w:rsidRPr="004C69C1">
        <w:rPr>
          <w:rFonts w:ascii="Arial" w:eastAsia="宋体" w:hAnsi="Arial" w:cs="Arial" w:hint="eastAsia"/>
          <w:lang w:eastAsia="zh-CN"/>
        </w:rPr>
        <w:t>dle mode, when UE starts to setup RRC connection and when T300 is running, UE can use common resource pool.  For RLF procedures, it is part of exceptional case handling</w:t>
      </w:r>
      <w:r w:rsidR="001D10C3">
        <w:rPr>
          <w:rFonts w:ascii="Arial" w:eastAsia="宋体" w:hAnsi="Arial" w:cs="Arial" w:hint="eastAsia"/>
          <w:lang w:eastAsia="zh-CN"/>
        </w:rPr>
        <w:t xml:space="preserve"> </w:t>
      </w:r>
      <w:r w:rsidR="006E4DEC">
        <w:rPr>
          <w:rFonts w:ascii="Arial" w:eastAsia="宋体" w:hAnsi="Arial" w:cs="Arial" w:hint="eastAsia"/>
          <w:lang w:eastAsia="zh-CN"/>
        </w:rPr>
        <w:t>which has been captured in TS 36.331 running CR</w:t>
      </w:r>
      <w:r w:rsidR="00ED7C24">
        <w:rPr>
          <w:rFonts w:ascii="Arial" w:eastAsia="宋体" w:hAnsi="Arial" w:cs="Arial" w:hint="eastAsia"/>
          <w:lang w:eastAsia="zh-CN"/>
        </w:rPr>
        <w:t>[1]</w:t>
      </w:r>
      <w:r w:rsidR="00AC5FD8" w:rsidRPr="004C69C1">
        <w:rPr>
          <w:rFonts w:ascii="Arial" w:eastAsia="宋体" w:hAnsi="Arial" w:cs="Arial" w:hint="eastAsia"/>
          <w:lang w:eastAsia="zh-CN"/>
        </w:rPr>
        <w:t xml:space="preserve">.  In this paper, we </w:t>
      </w:r>
      <w:r w:rsidR="00AC5FD8" w:rsidRPr="004C69C1">
        <w:rPr>
          <w:rFonts w:ascii="Arial" w:eastAsia="宋体" w:hAnsi="Arial" w:cs="Arial"/>
          <w:lang w:eastAsia="zh-CN"/>
        </w:rPr>
        <w:t>would</w:t>
      </w:r>
      <w:r w:rsidR="00AC5FD8" w:rsidRPr="004C69C1">
        <w:rPr>
          <w:rFonts w:ascii="Arial" w:eastAsia="宋体" w:hAnsi="Arial" w:cs="Arial" w:hint="eastAsia"/>
          <w:lang w:eastAsia="zh-CN"/>
        </w:rPr>
        <w:t xml:space="preserve"> like to analyze the handover procedures.</w:t>
      </w:r>
      <w:r w:rsidR="00BB3E30" w:rsidRPr="004C69C1">
        <w:rPr>
          <w:rFonts w:ascii="Arial" w:eastAsia="宋体" w:hAnsi="Arial" w:cs="Arial" w:hint="eastAsia"/>
          <w:lang w:eastAsia="zh-CN"/>
        </w:rPr>
        <w:t xml:space="preserve">  </w:t>
      </w:r>
      <w:r w:rsidR="00BA3535" w:rsidRPr="004C69C1">
        <w:rPr>
          <w:rFonts w:ascii="Arial" w:eastAsia="宋体" w:hAnsi="Arial" w:cs="Arial" w:hint="eastAsia"/>
          <w:lang w:eastAsia="zh-CN"/>
        </w:rPr>
        <w:t>We consider there might be some cases happen during handover procedures</w:t>
      </w:r>
      <w:r w:rsidR="001C374A" w:rsidRPr="004C69C1">
        <w:rPr>
          <w:rFonts w:ascii="Arial" w:eastAsia="宋体" w:hAnsi="Arial" w:cs="Arial" w:hint="eastAsia"/>
          <w:lang w:eastAsia="zh-CN"/>
        </w:rPr>
        <w:t xml:space="preserve"> as follows.</w:t>
      </w:r>
    </w:p>
    <w:p w:rsidR="001C374A" w:rsidRPr="004C69C1" w:rsidRDefault="00506B86" w:rsidP="001C374A">
      <w:pPr>
        <w:pStyle w:val="af7"/>
        <w:numPr>
          <w:ilvl w:val="0"/>
          <w:numId w:val="19"/>
        </w:numPr>
        <w:ind w:firstLineChars="0"/>
        <w:jc w:val="both"/>
        <w:rPr>
          <w:rFonts w:ascii="Arial" w:eastAsia="宋体" w:hAnsi="Arial" w:cs="Arial"/>
          <w:lang w:eastAsia="zh-CN"/>
        </w:rPr>
      </w:pPr>
      <w:r w:rsidRPr="004C69C1">
        <w:rPr>
          <w:rFonts w:ascii="Arial" w:eastAsia="宋体" w:hAnsi="Arial" w:cs="Arial" w:hint="eastAsia"/>
          <w:lang w:eastAsia="zh-CN"/>
        </w:rPr>
        <w:t xml:space="preserve">Case 1: </w:t>
      </w:r>
      <w:r w:rsidR="00313D7E" w:rsidRPr="004C69C1">
        <w:rPr>
          <w:rFonts w:ascii="Arial" w:eastAsia="宋体" w:hAnsi="Arial" w:cs="Arial"/>
          <w:lang w:eastAsia="zh-CN"/>
        </w:rPr>
        <w:t>One</w:t>
      </w:r>
      <w:r w:rsidRPr="004C69C1">
        <w:rPr>
          <w:rFonts w:ascii="Arial" w:eastAsia="宋体" w:hAnsi="Arial" w:cs="Arial" w:hint="eastAsia"/>
          <w:lang w:eastAsia="zh-CN"/>
        </w:rPr>
        <w:t xml:space="preserve"> ProSe</w:t>
      </w:r>
      <w:r w:rsidR="00313D7E" w:rsidRPr="004C69C1">
        <w:rPr>
          <w:rFonts w:ascii="Arial" w:eastAsia="宋体" w:hAnsi="Arial" w:cs="Arial"/>
          <w:lang w:eastAsia="zh-CN"/>
        </w:rPr>
        <w:t xml:space="preserve"> transmitting UE </w:t>
      </w:r>
      <w:r w:rsidRPr="004C69C1">
        <w:rPr>
          <w:rFonts w:ascii="Arial" w:eastAsia="宋体" w:hAnsi="Arial" w:cs="Arial" w:hint="eastAsia"/>
          <w:lang w:eastAsia="zh-CN"/>
        </w:rPr>
        <w:t xml:space="preserve">is </w:t>
      </w:r>
      <w:r w:rsidR="00313D7E" w:rsidRPr="004C69C1">
        <w:rPr>
          <w:rFonts w:ascii="Arial" w:eastAsia="宋体" w:hAnsi="Arial" w:cs="Arial"/>
          <w:lang w:eastAsia="zh-CN"/>
        </w:rPr>
        <w:t>in scheduled resource allocation mode</w:t>
      </w:r>
      <w:r w:rsidRPr="004C69C1">
        <w:rPr>
          <w:rFonts w:ascii="Arial" w:eastAsia="宋体" w:hAnsi="Arial" w:cs="Arial" w:hint="eastAsia"/>
          <w:lang w:eastAsia="zh-CN"/>
        </w:rPr>
        <w:t xml:space="preserve"> under cell1, handover happens to cell2 but cell2 cannot provide the schedule resource to continue the ProSe communication in a timely manner, i.e., the ProSe transmitting UE doesn</w:t>
      </w:r>
      <w:r w:rsidRPr="004C69C1">
        <w:rPr>
          <w:rFonts w:ascii="Arial" w:eastAsia="宋体" w:hAnsi="Arial" w:cs="Arial"/>
          <w:lang w:eastAsia="zh-CN"/>
        </w:rPr>
        <w:t>’</w:t>
      </w:r>
      <w:r w:rsidRPr="004C69C1">
        <w:rPr>
          <w:rFonts w:ascii="Arial" w:eastAsia="宋体" w:hAnsi="Arial" w:cs="Arial" w:hint="eastAsia"/>
          <w:lang w:eastAsia="zh-CN"/>
        </w:rPr>
        <w:t xml:space="preserve">t get the resource in handover command or even after it established RRC connection with cell2. </w:t>
      </w:r>
      <w:r w:rsidR="001C374A" w:rsidRPr="004C69C1">
        <w:rPr>
          <w:rFonts w:ascii="Arial" w:eastAsia="宋体" w:hAnsi="Arial" w:cs="Arial" w:hint="eastAsia"/>
          <w:lang w:eastAsia="zh-CN"/>
        </w:rPr>
        <w:t xml:space="preserve">  This might be caused by the reason that eNB has allocated the ProSe communication resources to other </w:t>
      </w:r>
      <w:r w:rsidR="00BB3E30" w:rsidRPr="004C69C1">
        <w:rPr>
          <w:rFonts w:ascii="Arial" w:eastAsia="宋体" w:hAnsi="Arial" w:cs="Arial" w:hint="eastAsia"/>
          <w:lang w:eastAsia="zh-CN"/>
        </w:rPr>
        <w:t xml:space="preserve">ProSe </w:t>
      </w:r>
      <w:r w:rsidR="001C374A" w:rsidRPr="004C69C1">
        <w:rPr>
          <w:rFonts w:ascii="Arial" w:eastAsia="宋体" w:hAnsi="Arial" w:cs="Arial" w:hint="eastAsia"/>
          <w:lang w:eastAsia="zh-CN"/>
        </w:rPr>
        <w:t xml:space="preserve">UEs </w:t>
      </w:r>
      <w:r w:rsidR="00BB3E30" w:rsidRPr="004C69C1">
        <w:rPr>
          <w:rFonts w:ascii="Arial" w:eastAsia="宋体" w:hAnsi="Arial" w:cs="Arial" w:hint="eastAsia"/>
          <w:lang w:eastAsia="zh-CN"/>
        </w:rPr>
        <w:t xml:space="preserve">and WAN services </w:t>
      </w:r>
      <w:r w:rsidR="001C374A" w:rsidRPr="004C69C1">
        <w:rPr>
          <w:rFonts w:ascii="Arial" w:eastAsia="宋体" w:hAnsi="Arial" w:cs="Arial" w:hint="eastAsia"/>
          <w:lang w:eastAsia="zh-CN"/>
        </w:rPr>
        <w:t>and</w:t>
      </w:r>
      <w:r w:rsidR="00BB3E30" w:rsidRPr="004C69C1">
        <w:rPr>
          <w:rFonts w:ascii="Arial" w:eastAsia="宋体" w:hAnsi="Arial" w:cs="Arial" w:hint="eastAsia"/>
          <w:lang w:eastAsia="zh-CN"/>
        </w:rPr>
        <w:t xml:space="preserve"> thus</w:t>
      </w:r>
      <w:r w:rsidR="001C374A" w:rsidRPr="004C69C1">
        <w:rPr>
          <w:rFonts w:ascii="Arial" w:eastAsia="宋体" w:hAnsi="Arial" w:cs="Arial" w:hint="eastAsia"/>
          <w:lang w:eastAsia="zh-CN"/>
        </w:rPr>
        <w:t xml:space="preserve"> scheduled resource allocation is not </w:t>
      </w:r>
      <w:r w:rsidR="00BB3E30" w:rsidRPr="004C69C1">
        <w:rPr>
          <w:rFonts w:ascii="Arial" w:eastAsia="宋体" w:hAnsi="Arial" w:cs="Arial" w:hint="eastAsia"/>
          <w:lang w:eastAsia="zh-CN"/>
        </w:rPr>
        <w:t xml:space="preserve">available </w:t>
      </w:r>
      <w:r w:rsidR="001C374A" w:rsidRPr="004C69C1">
        <w:rPr>
          <w:rFonts w:ascii="Arial" w:eastAsia="宋体" w:hAnsi="Arial" w:cs="Arial" w:hint="eastAsia"/>
          <w:lang w:eastAsia="zh-CN"/>
        </w:rPr>
        <w:t xml:space="preserve">for UE in Cell2.  In this case, if there is another </w:t>
      </w:r>
      <w:r w:rsidR="001C374A" w:rsidRPr="004C69C1">
        <w:rPr>
          <w:rFonts w:ascii="Arial" w:eastAsia="宋体" w:hAnsi="Arial" w:cs="Arial"/>
          <w:lang w:eastAsia="zh-CN"/>
        </w:rPr>
        <w:t>neighbour</w:t>
      </w:r>
      <w:r w:rsidR="001C374A" w:rsidRPr="004C69C1">
        <w:rPr>
          <w:rFonts w:ascii="Arial" w:eastAsia="宋体" w:hAnsi="Arial" w:cs="Arial" w:hint="eastAsia"/>
          <w:lang w:eastAsia="zh-CN"/>
        </w:rPr>
        <w:t xml:space="preserve"> cell which also meet the condition of handover </w:t>
      </w:r>
      <w:r w:rsidR="00BB3E30" w:rsidRPr="004C69C1">
        <w:rPr>
          <w:rFonts w:ascii="Arial" w:eastAsia="宋体" w:hAnsi="Arial" w:cs="Arial" w:hint="eastAsia"/>
          <w:lang w:eastAsia="zh-CN"/>
        </w:rPr>
        <w:t xml:space="preserve">and </w:t>
      </w:r>
      <w:r w:rsidR="001C374A" w:rsidRPr="004C69C1">
        <w:rPr>
          <w:rFonts w:ascii="Arial" w:eastAsia="宋体" w:hAnsi="Arial" w:cs="Arial" w:hint="eastAsia"/>
          <w:lang w:eastAsia="zh-CN"/>
        </w:rPr>
        <w:t>can provide ProSe communication resource, UE should be handed over to that cell instead of cell2.</w:t>
      </w:r>
      <w:r w:rsidR="00BB3E30" w:rsidRPr="004C69C1">
        <w:rPr>
          <w:rFonts w:ascii="Arial" w:eastAsia="宋体" w:hAnsi="Arial" w:cs="Arial" w:hint="eastAsia"/>
          <w:lang w:eastAsia="zh-CN"/>
        </w:rPr>
        <w:t xml:space="preserve">  But, current solution doesn</w:t>
      </w:r>
      <w:r w:rsidR="00BB3E30" w:rsidRPr="004C69C1">
        <w:rPr>
          <w:rFonts w:ascii="Arial" w:eastAsia="宋体" w:hAnsi="Arial" w:cs="Arial"/>
          <w:lang w:eastAsia="zh-CN"/>
        </w:rPr>
        <w:t>’</w:t>
      </w:r>
      <w:r w:rsidR="00BB3E30" w:rsidRPr="004C69C1">
        <w:rPr>
          <w:rFonts w:ascii="Arial" w:eastAsia="宋体" w:hAnsi="Arial" w:cs="Arial" w:hint="eastAsia"/>
          <w:lang w:eastAsia="zh-CN"/>
        </w:rPr>
        <w:t xml:space="preserve">t </w:t>
      </w:r>
      <w:r w:rsidR="006E4DEC">
        <w:rPr>
          <w:rFonts w:ascii="Arial" w:eastAsia="宋体" w:hAnsi="Arial" w:cs="Arial" w:hint="eastAsia"/>
          <w:lang w:eastAsia="zh-CN"/>
        </w:rPr>
        <w:t>enable</w:t>
      </w:r>
      <w:r w:rsidR="00BB3E30" w:rsidRPr="004C69C1">
        <w:rPr>
          <w:rFonts w:ascii="Arial" w:eastAsia="宋体" w:hAnsi="Arial" w:cs="Arial" w:hint="eastAsia"/>
          <w:lang w:eastAsia="zh-CN"/>
        </w:rPr>
        <w:t xml:space="preserve"> this </w:t>
      </w:r>
      <w:r w:rsidR="006E4DEC">
        <w:rPr>
          <w:rFonts w:ascii="Arial" w:eastAsia="宋体" w:hAnsi="Arial" w:cs="Arial" w:hint="eastAsia"/>
          <w:lang w:eastAsia="zh-CN"/>
        </w:rPr>
        <w:t>as</w:t>
      </w:r>
      <w:r w:rsidR="006E4DEC" w:rsidRPr="004C69C1">
        <w:rPr>
          <w:rFonts w:ascii="Arial" w:eastAsia="宋体" w:hAnsi="Arial" w:cs="Arial" w:hint="eastAsia"/>
          <w:lang w:eastAsia="zh-CN"/>
        </w:rPr>
        <w:t xml:space="preserve"> </w:t>
      </w:r>
      <w:r w:rsidR="00BB3E30" w:rsidRPr="004C69C1">
        <w:rPr>
          <w:rFonts w:ascii="Arial" w:eastAsia="宋体" w:hAnsi="Arial" w:cs="Arial" w:hint="eastAsia"/>
          <w:lang w:eastAsia="zh-CN"/>
        </w:rPr>
        <w:t xml:space="preserve">the source eNB is unaware </w:t>
      </w:r>
      <w:r w:rsidR="006E4DEC">
        <w:rPr>
          <w:rFonts w:ascii="Arial" w:eastAsia="宋体" w:hAnsi="Arial" w:cs="Arial" w:hint="eastAsia"/>
          <w:lang w:eastAsia="zh-CN"/>
        </w:rPr>
        <w:t>whether</w:t>
      </w:r>
      <w:r w:rsidR="006E4DEC" w:rsidRPr="004C69C1">
        <w:rPr>
          <w:rFonts w:ascii="Arial" w:eastAsia="宋体" w:hAnsi="Arial" w:cs="Arial" w:hint="eastAsia"/>
          <w:lang w:eastAsia="zh-CN"/>
        </w:rPr>
        <w:t xml:space="preserve"> </w:t>
      </w:r>
      <w:r w:rsidR="00BB3E30" w:rsidRPr="004C69C1">
        <w:rPr>
          <w:rFonts w:ascii="Arial" w:eastAsia="宋体" w:hAnsi="Arial" w:cs="Arial" w:hint="eastAsia"/>
          <w:lang w:eastAsia="zh-CN"/>
        </w:rPr>
        <w:t>target cell can provide ProSe communication resources to the UE or not.</w:t>
      </w:r>
    </w:p>
    <w:p w:rsidR="001C374A" w:rsidRPr="004C69C1" w:rsidRDefault="00506B86" w:rsidP="001C374A">
      <w:pPr>
        <w:pStyle w:val="af7"/>
        <w:numPr>
          <w:ilvl w:val="0"/>
          <w:numId w:val="19"/>
        </w:numPr>
        <w:ind w:firstLineChars="0"/>
        <w:jc w:val="both"/>
        <w:rPr>
          <w:rFonts w:ascii="Arial" w:eastAsia="宋体" w:hAnsi="Arial" w:cs="Arial"/>
          <w:lang w:eastAsia="zh-CN"/>
        </w:rPr>
      </w:pPr>
      <w:r w:rsidRPr="004C69C1">
        <w:rPr>
          <w:rFonts w:ascii="Arial" w:eastAsia="宋体" w:hAnsi="Arial" w:cs="Arial" w:hint="eastAsia"/>
          <w:lang w:eastAsia="zh-CN"/>
        </w:rPr>
        <w:t xml:space="preserve">Case 2: </w:t>
      </w:r>
      <w:r w:rsidR="00313D7E" w:rsidRPr="004C69C1">
        <w:rPr>
          <w:rFonts w:ascii="Arial" w:eastAsia="宋体" w:hAnsi="Arial" w:cs="Arial"/>
          <w:lang w:eastAsia="zh-CN"/>
        </w:rPr>
        <w:t>One transmitting UE</w:t>
      </w:r>
      <w:r w:rsidR="001C374A" w:rsidRPr="004C69C1">
        <w:rPr>
          <w:rFonts w:ascii="Arial" w:eastAsia="宋体" w:hAnsi="Arial" w:cs="Arial" w:hint="eastAsia"/>
          <w:lang w:eastAsia="zh-CN"/>
        </w:rPr>
        <w:t xml:space="preserve"> </w:t>
      </w:r>
      <w:r w:rsidR="00313D7E" w:rsidRPr="004C69C1">
        <w:rPr>
          <w:rFonts w:ascii="Arial" w:eastAsia="宋体" w:hAnsi="Arial" w:cs="Arial"/>
          <w:lang w:eastAsia="zh-CN"/>
        </w:rPr>
        <w:t xml:space="preserve">in </w:t>
      </w:r>
      <w:r w:rsidR="003C21F7">
        <w:rPr>
          <w:rFonts w:ascii="Arial" w:eastAsia="宋体" w:hAnsi="Arial" w:cs="Arial"/>
          <w:lang w:eastAsia="zh-CN"/>
        </w:rPr>
        <w:t>UE-selected</w:t>
      </w:r>
      <w:r w:rsidR="00313D7E" w:rsidRPr="004C69C1">
        <w:rPr>
          <w:rFonts w:ascii="Arial" w:eastAsia="宋体" w:hAnsi="Arial" w:cs="Arial"/>
          <w:lang w:eastAsia="zh-CN"/>
        </w:rPr>
        <w:t xml:space="preserve"> resource allocation mode in previous cell cannot continue the ProSe communication in this mode shortly after handover because it has to wait for the resource pool configuration by the new </w:t>
      </w:r>
      <w:r w:rsidR="00ED7C24">
        <w:rPr>
          <w:rFonts w:ascii="Arial" w:eastAsia="宋体" w:hAnsi="Arial" w:cs="Arial" w:hint="eastAsia"/>
          <w:lang w:eastAsia="zh-CN"/>
        </w:rPr>
        <w:t>serving cell</w:t>
      </w:r>
      <w:r w:rsidR="00313D7E" w:rsidRPr="004C69C1">
        <w:rPr>
          <w:rFonts w:ascii="Arial" w:eastAsia="宋体" w:hAnsi="Arial" w:cs="Arial"/>
          <w:lang w:eastAsia="zh-CN"/>
        </w:rPr>
        <w:t>.</w:t>
      </w:r>
      <w:r w:rsidR="001C374A" w:rsidRPr="004C69C1">
        <w:rPr>
          <w:rFonts w:ascii="Arial" w:eastAsia="宋体" w:hAnsi="Arial" w:cs="Arial" w:hint="eastAsia"/>
          <w:lang w:eastAsia="zh-CN"/>
        </w:rPr>
        <w:t xml:space="preserve">   This might be caused by the reason that the corresponding eNB of cell2 has not allocated the resource pool for </w:t>
      </w:r>
      <w:r w:rsidR="003C21F7">
        <w:rPr>
          <w:rFonts w:ascii="Arial" w:eastAsia="宋体" w:hAnsi="Arial" w:cs="Arial" w:hint="eastAsia"/>
          <w:lang w:eastAsia="zh-CN"/>
        </w:rPr>
        <w:t>UE-selected</w:t>
      </w:r>
      <w:r w:rsidR="001C374A" w:rsidRPr="004C69C1">
        <w:rPr>
          <w:rFonts w:ascii="Arial" w:eastAsia="宋体" w:hAnsi="Arial" w:cs="Arial" w:hint="eastAsia"/>
          <w:lang w:eastAsia="zh-CN"/>
        </w:rPr>
        <w:t xml:space="preserve"> resource allocation yet or the UE has to spend more time to acquire the configuration of resource pool which is to be broadcasted by SIB or delivered via dedicated RRC </w:t>
      </w:r>
      <w:r w:rsidR="001C374A" w:rsidRPr="004C69C1">
        <w:rPr>
          <w:rFonts w:ascii="Arial" w:eastAsia="宋体" w:hAnsi="Arial" w:cs="Arial"/>
          <w:lang w:eastAsia="zh-CN"/>
        </w:rPr>
        <w:t>signalling</w:t>
      </w:r>
      <w:r w:rsidR="001C374A" w:rsidRPr="004C69C1">
        <w:rPr>
          <w:rFonts w:ascii="Arial" w:eastAsia="宋体" w:hAnsi="Arial" w:cs="Arial" w:hint="eastAsia"/>
          <w:lang w:eastAsia="zh-CN"/>
        </w:rPr>
        <w:t>.</w:t>
      </w:r>
      <w:r w:rsidR="00BB3E30" w:rsidRPr="004C69C1">
        <w:rPr>
          <w:rFonts w:ascii="Arial" w:eastAsia="宋体" w:hAnsi="Arial" w:cs="Arial" w:hint="eastAsia"/>
          <w:lang w:eastAsia="zh-CN"/>
        </w:rPr>
        <w:t xml:space="preserve">  If the target cell </w:t>
      </w:r>
      <w:r w:rsidR="009B1FF1" w:rsidRPr="004C69C1">
        <w:rPr>
          <w:rFonts w:ascii="Arial" w:eastAsia="宋体" w:hAnsi="Arial" w:cs="Arial"/>
          <w:lang w:eastAsia="zh-CN"/>
        </w:rPr>
        <w:t>cannot</w:t>
      </w:r>
      <w:r w:rsidR="00BB3E30" w:rsidRPr="004C69C1">
        <w:rPr>
          <w:rFonts w:ascii="Arial" w:eastAsia="宋体" w:hAnsi="Arial" w:cs="Arial" w:hint="eastAsia"/>
          <w:lang w:eastAsia="zh-CN"/>
        </w:rPr>
        <w:t xml:space="preserve"> provide the resource pool for </w:t>
      </w:r>
      <w:r w:rsidR="003C21F7">
        <w:rPr>
          <w:rFonts w:ascii="Arial" w:eastAsia="宋体" w:hAnsi="Arial" w:cs="Arial" w:hint="eastAsia"/>
          <w:lang w:eastAsia="zh-CN"/>
        </w:rPr>
        <w:t>UE-selected</w:t>
      </w:r>
      <w:r w:rsidR="00BB3E30" w:rsidRPr="004C69C1">
        <w:rPr>
          <w:rFonts w:ascii="Arial" w:eastAsia="宋体" w:hAnsi="Arial" w:cs="Arial" w:hint="eastAsia"/>
          <w:lang w:eastAsia="zh-CN"/>
        </w:rPr>
        <w:t xml:space="preserve"> resource allocation but another </w:t>
      </w:r>
      <w:r w:rsidR="00BB3E30" w:rsidRPr="004C69C1">
        <w:rPr>
          <w:rFonts w:ascii="Arial" w:eastAsia="宋体" w:hAnsi="Arial" w:cs="Arial"/>
          <w:lang w:eastAsia="zh-CN"/>
        </w:rPr>
        <w:t>neighbour</w:t>
      </w:r>
      <w:r w:rsidR="00BB3E30" w:rsidRPr="004C69C1">
        <w:rPr>
          <w:rFonts w:ascii="Arial" w:eastAsia="宋体" w:hAnsi="Arial" w:cs="Arial" w:hint="eastAsia"/>
          <w:lang w:eastAsia="zh-CN"/>
        </w:rPr>
        <w:t xml:space="preserve"> cell can</w:t>
      </w:r>
      <w:r w:rsidR="006E4DEC">
        <w:rPr>
          <w:rFonts w:ascii="Arial" w:eastAsia="宋体" w:hAnsi="Arial" w:cs="Arial" w:hint="eastAsia"/>
          <w:lang w:eastAsia="zh-CN"/>
        </w:rPr>
        <w:t xml:space="preserve"> and</w:t>
      </w:r>
      <w:r w:rsidR="00BB3E30" w:rsidRPr="004C69C1">
        <w:rPr>
          <w:rFonts w:ascii="Arial" w:eastAsia="宋体" w:hAnsi="Arial" w:cs="Arial" w:hint="eastAsia"/>
          <w:lang w:eastAsia="zh-CN"/>
        </w:rPr>
        <w:t xml:space="preserve"> the source doesn</w:t>
      </w:r>
      <w:r w:rsidR="00BB3E30" w:rsidRPr="004C69C1">
        <w:rPr>
          <w:rFonts w:ascii="Arial" w:eastAsia="宋体" w:hAnsi="Arial" w:cs="Arial"/>
          <w:lang w:eastAsia="zh-CN"/>
        </w:rPr>
        <w:t>’</w:t>
      </w:r>
      <w:r w:rsidR="00BB3E30" w:rsidRPr="004C69C1">
        <w:rPr>
          <w:rFonts w:ascii="Arial" w:eastAsia="宋体" w:hAnsi="Arial" w:cs="Arial" w:hint="eastAsia"/>
          <w:lang w:eastAsia="zh-CN"/>
        </w:rPr>
        <w:t>t know this, it may cause improper handover for the ProSe transmitting UE</w:t>
      </w:r>
      <w:r w:rsidR="006E4DEC">
        <w:rPr>
          <w:rFonts w:ascii="Arial" w:eastAsia="宋体" w:hAnsi="Arial" w:cs="Arial" w:hint="eastAsia"/>
          <w:lang w:eastAsia="zh-CN"/>
        </w:rPr>
        <w:t xml:space="preserve"> which may impact the service continuity during handover</w:t>
      </w:r>
      <w:r w:rsidR="00BB3E30" w:rsidRPr="004C69C1">
        <w:rPr>
          <w:rFonts w:ascii="Arial" w:eastAsia="宋体" w:hAnsi="Arial" w:cs="Arial" w:hint="eastAsia"/>
          <w:lang w:eastAsia="zh-CN"/>
        </w:rPr>
        <w:t>.</w:t>
      </w:r>
    </w:p>
    <w:p w:rsidR="00FC2C20" w:rsidRPr="007050D0" w:rsidRDefault="009B1FF1" w:rsidP="007457E4">
      <w:pPr>
        <w:jc w:val="both"/>
        <w:rPr>
          <w:rFonts w:ascii="Arial" w:eastAsia="宋体" w:hAnsi="Arial" w:cs="Arial"/>
          <w:lang w:eastAsia="zh-CN"/>
        </w:rPr>
      </w:pPr>
      <w:r w:rsidRPr="004C69C1">
        <w:rPr>
          <w:rFonts w:ascii="Arial" w:eastAsia="宋体" w:hAnsi="Arial" w:cs="Arial" w:hint="eastAsia"/>
          <w:lang w:eastAsia="zh-CN"/>
        </w:rPr>
        <w:lastRenderedPageBreak/>
        <w:t xml:space="preserve">To handle the above cases, we think firstly the source eNB should be aware of the ongoing ProSe transmission.  This is </w:t>
      </w:r>
      <w:r w:rsidR="007050D0">
        <w:rPr>
          <w:rFonts w:ascii="Arial" w:eastAsia="宋体" w:hAnsi="Arial" w:cs="Arial" w:hint="eastAsia"/>
          <w:lang w:eastAsia="zh-CN"/>
        </w:rPr>
        <w:t>enabled</w:t>
      </w:r>
      <w:r w:rsidRPr="004C69C1">
        <w:rPr>
          <w:rFonts w:ascii="Arial" w:eastAsia="宋体" w:hAnsi="Arial" w:cs="Arial" w:hint="eastAsia"/>
          <w:lang w:eastAsia="zh-CN"/>
        </w:rPr>
        <w:t xml:space="preserve"> for the UEs in scheduled resource allocation mode but not </w:t>
      </w:r>
      <w:r w:rsidR="007050D0">
        <w:rPr>
          <w:rFonts w:ascii="Arial" w:eastAsia="宋体" w:hAnsi="Arial" w:cs="Arial" w:hint="eastAsia"/>
          <w:lang w:eastAsia="zh-CN"/>
        </w:rPr>
        <w:t>en</w:t>
      </w:r>
      <w:r w:rsidR="00075992">
        <w:rPr>
          <w:rFonts w:ascii="Arial" w:eastAsia="宋体" w:hAnsi="Arial" w:cs="Arial" w:hint="eastAsia"/>
          <w:lang w:eastAsia="zh-CN"/>
        </w:rPr>
        <w:t>a</w:t>
      </w:r>
      <w:r w:rsidR="007050D0">
        <w:rPr>
          <w:rFonts w:ascii="Arial" w:eastAsia="宋体" w:hAnsi="Arial" w:cs="Arial" w:hint="eastAsia"/>
          <w:lang w:eastAsia="zh-CN"/>
        </w:rPr>
        <w:t>bled</w:t>
      </w:r>
      <w:r w:rsidRPr="004C69C1">
        <w:rPr>
          <w:rFonts w:ascii="Arial" w:eastAsia="宋体" w:hAnsi="Arial" w:cs="Arial" w:hint="eastAsia"/>
          <w:lang w:eastAsia="zh-CN"/>
        </w:rPr>
        <w:t xml:space="preserve"> for the UEs in </w:t>
      </w:r>
      <w:r w:rsidR="003C21F7">
        <w:rPr>
          <w:rFonts w:ascii="Arial" w:eastAsia="宋体" w:hAnsi="Arial" w:cs="Arial" w:hint="eastAsia"/>
          <w:lang w:eastAsia="zh-CN"/>
        </w:rPr>
        <w:t>UE-selected</w:t>
      </w:r>
      <w:r w:rsidRPr="004C69C1">
        <w:rPr>
          <w:rFonts w:ascii="Arial" w:eastAsia="宋体" w:hAnsi="Arial" w:cs="Arial" w:hint="eastAsia"/>
          <w:lang w:eastAsia="zh-CN"/>
        </w:rPr>
        <w:t xml:space="preserve"> resource allocation mode</w:t>
      </w:r>
      <w:r w:rsidR="007050D0">
        <w:rPr>
          <w:rFonts w:ascii="Arial" w:eastAsia="宋体" w:hAnsi="Arial" w:cs="Arial" w:hint="eastAsia"/>
          <w:lang w:eastAsia="zh-CN"/>
        </w:rPr>
        <w:t xml:space="preserve"> in current RAN2 agreements</w:t>
      </w:r>
      <w:r w:rsidRPr="004C69C1">
        <w:rPr>
          <w:rFonts w:ascii="Arial" w:eastAsia="宋体" w:hAnsi="Arial" w:cs="Arial" w:hint="eastAsia"/>
          <w:lang w:eastAsia="zh-CN"/>
        </w:rPr>
        <w:t xml:space="preserve">.  Secondly, the source cell </w:t>
      </w:r>
      <w:r w:rsidR="007050D0">
        <w:rPr>
          <w:rFonts w:ascii="Arial" w:eastAsia="宋体" w:hAnsi="Arial" w:cs="Arial" w:hint="eastAsia"/>
          <w:lang w:eastAsia="zh-CN"/>
        </w:rPr>
        <w:t>can</w:t>
      </w:r>
      <w:r w:rsidR="007050D0" w:rsidRPr="004C69C1">
        <w:rPr>
          <w:rFonts w:ascii="Arial" w:eastAsia="宋体" w:hAnsi="Arial" w:cs="Arial" w:hint="eastAsia"/>
          <w:lang w:eastAsia="zh-CN"/>
        </w:rPr>
        <w:t xml:space="preserve"> </w:t>
      </w:r>
      <w:r w:rsidRPr="004C69C1">
        <w:rPr>
          <w:rFonts w:ascii="Arial" w:eastAsia="宋体" w:hAnsi="Arial" w:cs="Arial" w:hint="eastAsia"/>
          <w:lang w:eastAsia="zh-CN"/>
        </w:rPr>
        <w:t xml:space="preserve">indicate the ProSe </w:t>
      </w:r>
      <w:r w:rsidR="007050D0">
        <w:rPr>
          <w:rFonts w:ascii="Arial" w:eastAsia="宋体" w:hAnsi="Arial" w:cs="Arial" w:hint="eastAsia"/>
          <w:lang w:eastAsia="zh-CN"/>
        </w:rPr>
        <w:t>communication mode information</w:t>
      </w:r>
      <w:r w:rsidRPr="004C69C1">
        <w:rPr>
          <w:rFonts w:ascii="Arial" w:eastAsia="宋体" w:hAnsi="Arial" w:cs="Arial" w:hint="eastAsia"/>
          <w:lang w:eastAsia="zh-CN"/>
        </w:rPr>
        <w:t xml:space="preserve"> of the UE to target side and target side </w:t>
      </w:r>
      <w:r w:rsidR="007050D0">
        <w:rPr>
          <w:rFonts w:ascii="Arial" w:eastAsia="宋体" w:hAnsi="Arial" w:cs="Arial" w:hint="eastAsia"/>
          <w:lang w:eastAsia="zh-CN"/>
        </w:rPr>
        <w:t xml:space="preserve">can </w:t>
      </w:r>
      <w:r w:rsidRPr="004C69C1">
        <w:rPr>
          <w:rFonts w:ascii="Arial" w:eastAsia="宋体" w:hAnsi="Arial" w:cs="Arial" w:hint="eastAsia"/>
          <w:lang w:eastAsia="zh-CN"/>
        </w:rPr>
        <w:t xml:space="preserve">take this into consideration.  </w:t>
      </w:r>
      <w:r w:rsidR="007050D0">
        <w:rPr>
          <w:rFonts w:ascii="Arial" w:eastAsia="宋体" w:hAnsi="Arial" w:cs="Arial" w:hint="eastAsia"/>
          <w:lang w:eastAsia="zh-CN"/>
        </w:rPr>
        <w:t>Thirdly, t</w:t>
      </w:r>
      <w:r w:rsidRPr="004C69C1">
        <w:rPr>
          <w:rFonts w:ascii="Arial" w:eastAsia="宋体" w:hAnsi="Arial" w:cs="Arial" w:hint="eastAsia"/>
          <w:lang w:eastAsia="zh-CN"/>
        </w:rPr>
        <w:t xml:space="preserve">he target cell may inform the source cell whether it can allocate scheduled or </w:t>
      </w:r>
      <w:r w:rsidR="003C21F7">
        <w:rPr>
          <w:rFonts w:ascii="Arial" w:eastAsia="宋体" w:hAnsi="Arial" w:cs="Arial" w:hint="eastAsia"/>
          <w:lang w:eastAsia="zh-CN"/>
        </w:rPr>
        <w:t>UE-selected</w:t>
      </w:r>
      <w:r w:rsidRPr="004C69C1">
        <w:rPr>
          <w:rFonts w:ascii="Arial" w:eastAsia="宋体" w:hAnsi="Arial" w:cs="Arial" w:hint="eastAsia"/>
          <w:lang w:eastAsia="zh-CN"/>
        </w:rPr>
        <w:t>/common resource pool for the UE or not.</w:t>
      </w:r>
      <w:r w:rsidR="007050D0">
        <w:rPr>
          <w:rFonts w:ascii="Arial" w:eastAsia="宋体" w:hAnsi="Arial" w:cs="Arial" w:hint="eastAsia"/>
          <w:lang w:eastAsia="zh-CN"/>
        </w:rPr>
        <w:t xml:space="preserve">  This can enable the source cell to decide whether target cell is a suitable cell for handover </w:t>
      </w:r>
      <w:r w:rsidR="007050D0" w:rsidRPr="007050D0">
        <w:rPr>
          <w:rFonts w:ascii="Arial" w:eastAsia="宋体" w:hAnsi="Arial" w:cs="Arial" w:hint="eastAsia"/>
          <w:lang w:eastAsia="zh-CN"/>
        </w:rPr>
        <w:t>when there are more than one cells which can meet handover condition for the UE.</w:t>
      </w:r>
    </w:p>
    <w:p w:rsidR="00A80A03" w:rsidRPr="004C69C1" w:rsidRDefault="00FC2C20">
      <w:pPr>
        <w:jc w:val="both"/>
        <w:rPr>
          <w:rFonts w:ascii="Arial" w:eastAsia="宋体" w:hAnsi="Arial" w:cs="Arial"/>
          <w:lang w:eastAsia="zh-CN"/>
        </w:rPr>
      </w:pPr>
      <w:r w:rsidRPr="004C69C1">
        <w:rPr>
          <w:rFonts w:ascii="Arial" w:eastAsia="宋体" w:hAnsi="Arial" w:cs="Arial" w:hint="eastAsia"/>
          <w:lang w:eastAsia="zh-CN"/>
        </w:rPr>
        <w:t>For further illustration, a</w:t>
      </w:r>
      <w:r w:rsidR="009B1FF1" w:rsidRPr="004C69C1">
        <w:rPr>
          <w:rFonts w:ascii="Arial" w:eastAsia="宋体" w:hAnsi="Arial" w:cs="Arial" w:hint="eastAsia"/>
          <w:lang w:eastAsia="zh-CN"/>
        </w:rPr>
        <w:t xml:space="preserve">n example </w:t>
      </w:r>
      <w:r w:rsidR="009B1FF1" w:rsidRPr="004C69C1">
        <w:rPr>
          <w:rFonts w:ascii="Arial" w:eastAsia="宋体" w:hAnsi="Arial" w:cs="Arial"/>
          <w:lang w:eastAsia="zh-CN"/>
        </w:rPr>
        <w:t>signalling</w:t>
      </w:r>
      <w:r w:rsidR="009B1FF1" w:rsidRPr="004C69C1">
        <w:rPr>
          <w:rFonts w:ascii="Arial" w:eastAsia="宋体" w:hAnsi="Arial" w:cs="Arial" w:hint="eastAsia"/>
          <w:lang w:eastAsia="zh-CN"/>
        </w:rPr>
        <w:t xml:space="preserve"> procedure is shown in Figure 1.</w:t>
      </w:r>
    </w:p>
    <w:p w:rsidR="00BF4442" w:rsidRPr="004C69C1" w:rsidRDefault="00F224FA">
      <w:pPr>
        <w:jc w:val="both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noProof/>
          <w:lang w:val="en-US" w:eastAsia="zh-CN"/>
        </w:rPr>
        <w:pict>
          <v:rect id="_x0000_s1051" style="position:absolute;left:0;text-align:left;margin-left:221.05pt;margin-top:8.75pt;width:69.35pt;height:21pt;z-index:251672064">
            <v:textbox style="mso-next-textbox:#_x0000_s1051" inset="5.85pt,.7pt,5.85pt,.7pt">
              <w:txbxContent>
                <w:p w:rsidR="00F52DDD" w:rsidRPr="00AA35D3" w:rsidRDefault="00F52DDD" w:rsidP="009B1FF1">
                  <w:pPr>
                    <w:rPr>
                      <w:rFonts w:eastAsia="宋体"/>
                      <w:lang w:eastAsia="zh-CN"/>
                    </w:rPr>
                  </w:pPr>
                  <w:r w:rsidRPr="00AA35D3">
                    <w:rPr>
                      <w:rFonts w:eastAsia="宋体"/>
                      <w:lang w:eastAsia="zh-CN"/>
                    </w:rPr>
                    <w:t>S</w:t>
                  </w:r>
                  <w:r w:rsidRPr="00AA35D3">
                    <w:rPr>
                      <w:rFonts w:eastAsia="宋体" w:hint="eastAsia"/>
                      <w:lang w:eastAsia="zh-CN"/>
                    </w:rPr>
                    <w:t>erving eNB</w:t>
                  </w:r>
                </w:p>
              </w:txbxContent>
            </v:textbox>
          </v:rect>
        </w:pict>
      </w:r>
      <w:r>
        <w:rPr>
          <w:rFonts w:ascii="Arial" w:eastAsia="宋体" w:hAnsi="Arial" w:cs="Arial"/>
          <w:b/>
          <w:noProof/>
          <w:lang w:val="en-US" w:eastAsia="zh-CN"/>
        </w:rPr>
        <w:pict>
          <v:rect id="_x0000_s1053" style="position:absolute;left:0;text-align:left;margin-left:392.3pt;margin-top:8.75pt;width:69.35pt;height:21pt;z-index:251674112">
            <v:textbox style="mso-next-textbox:#_x0000_s1053" inset="5.85pt,.7pt,5.85pt,.7pt">
              <w:txbxContent>
                <w:p w:rsidR="00F52DDD" w:rsidRPr="00313D7E" w:rsidRDefault="00F52DDD" w:rsidP="009B1FF1">
                  <w:pPr>
                    <w:rPr>
                      <w:rFonts w:eastAsia="宋体"/>
                      <w:lang w:eastAsia="zh-CN"/>
                    </w:rPr>
                  </w:pPr>
                  <w:r>
                    <w:rPr>
                      <w:rFonts w:eastAsia="宋体" w:hint="eastAsia"/>
                      <w:lang w:eastAsia="zh-CN"/>
                    </w:rPr>
                    <w:t>Target</w:t>
                  </w:r>
                  <w:r w:rsidRPr="00313D7E">
                    <w:rPr>
                      <w:rFonts w:eastAsia="宋体" w:hint="eastAsia"/>
                      <w:lang w:eastAsia="zh-CN"/>
                    </w:rPr>
                    <w:t xml:space="preserve"> eNB</w:t>
                  </w:r>
                </w:p>
              </w:txbxContent>
            </v:textbox>
          </v:rect>
        </w:pict>
      </w:r>
      <w:r>
        <w:rPr>
          <w:rFonts w:ascii="Arial" w:eastAsia="宋体" w:hAnsi="Arial" w:cs="Arial"/>
          <w:b/>
          <w:noProof/>
          <w:lang w:val="en-US" w:eastAsia="zh-CN"/>
        </w:rPr>
        <w:pict>
          <v:rect id="_x0000_s1054" style="position:absolute;left:0;text-align:left;margin-left:17.75pt;margin-top:8.75pt;width:42.65pt;height:21pt;z-index:251675136">
            <v:textbox style="mso-next-textbox:#_x0000_s1054" inset="5.85pt,.7pt,5.85pt,.7pt">
              <w:txbxContent>
                <w:p w:rsidR="00F52DDD" w:rsidRPr="00313D7E" w:rsidRDefault="00F52DDD" w:rsidP="009B1FF1">
                  <w:pPr>
                    <w:jc w:val="center"/>
                    <w:rPr>
                      <w:rFonts w:eastAsia="宋体"/>
                      <w:lang w:eastAsia="zh-CN"/>
                    </w:rPr>
                  </w:pPr>
                  <w:r w:rsidRPr="00313D7E">
                    <w:rPr>
                      <w:rFonts w:eastAsia="宋体" w:hint="eastAsia"/>
                      <w:lang w:eastAsia="zh-CN"/>
                    </w:rPr>
                    <w:t>UE1</w:t>
                  </w:r>
                </w:p>
              </w:txbxContent>
            </v:textbox>
          </v:rect>
        </w:pict>
      </w:r>
      <w:r>
        <w:rPr>
          <w:rFonts w:ascii="Arial" w:eastAsia="宋体" w:hAnsi="Arial" w:cs="Arial"/>
          <w:b/>
          <w:noProof/>
          <w:lang w:val="en-US" w:eastAsia="zh-CN"/>
        </w:rPr>
        <w:pict>
          <v:rect id="_x0000_s1052" style="position:absolute;left:0;text-align:left;margin-left:100.5pt;margin-top:8.75pt;width:42.65pt;height:21pt;z-index:251673088">
            <v:textbox style="mso-next-textbox:#_x0000_s1052" inset="5.85pt,.7pt,5.85pt,.7pt">
              <w:txbxContent>
                <w:p w:rsidR="00F52DDD" w:rsidRPr="00313D7E" w:rsidRDefault="00F52DDD" w:rsidP="009B1FF1">
                  <w:pPr>
                    <w:jc w:val="center"/>
                    <w:rPr>
                      <w:rFonts w:eastAsia="宋体"/>
                      <w:lang w:eastAsia="zh-CN"/>
                    </w:rPr>
                  </w:pPr>
                  <w:r w:rsidRPr="00313D7E">
                    <w:rPr>
                      <w:rFonts w:eastAsia="宋体" w:hint="eastAsia"/>
                      <w:lang w:eastAsia="zh-CN"/>
                    </w:rPr>
                    <w:t>UE</w:t>
                  </w:r>
                  <w:r>
                    <w:rPr>
                      <w:rFonts w:eastAsia="宋体" w:hint="eastAsia"/>
                      <w:lang w:eastAsia="zh-CN"/>
                    </w:rPr>
                    <w:t>2</w:t>
                  </w:r>
                </w:p>
              </w:txbxContent>
            </v:textbox>
          </v:rect>
        </w:pict>
      </w:r>
    </w:p>
    <w:p w:rsidR="009B1FF1" w:rsidRPr="004C69C1" w:rsidRDefault="00F224FA" w:rsidP="009B1FF1">
      <w:pPr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noProof/>
          <w:lang w:val="en-US"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margin-left:125.75pt;margin-top:13.1pt;width:125.95pt;height:37.15pt;z-index:251691520;mso-width-relative:margin;mso-height-relative:margin" strokecolor="white">
            <v:fill opacity="0"/>
            <v:textbox style="mso-next-textbox:#_x0000_s1070">
              <w:txbxContent>
                <w:p w:rsidR="00F52DDD" w:rsidRPr="007167FC" w:rsidRDefault="00F52DDD" w:rsidP="009B1FF1">
                  <w:pPr>
                    <w:rPr>
                      <w:rFonts w:eastAsia="宋体"/>
                      <w:sz w:val="18"/>
                      <w:lang w:eastAsia="zh-CN"/>
                    </w:rPr>
                  </w:pPr>
                  <w:r>
                    <w:rPr>
                      <w:rFonts w:eastAsia="宋体" w:hint="eastAsia"/>
                      <w:sz w:val="18"/>
                      <w:lang w:eastAsia="zh-CN"/>
                    </w:rPr>
                    <w:t xml:space="preserve">1.    Indication of </w:t>
                  </w:r>
                  <w:r w:rsidR="00FC5E18">
                    <w:rPr>
                      <w:rFonts w:eastAsia="宋体" w:hint="eastAsia"/>
                      <w:sz w:val="18"/>
                      <w:lang w:eastAsia="zh-CN"/>
                    </w:rPr>
                    <w:t xml:space="preserve">on-going </w:t>
                  </w:r>
                  <w:r>
                    <w:rPr>
                      <w:rFonts w:eastAsia="宋体" w:hint="eastAsia"/>
                      <w:sz w:val="18"/>
                      <w:lang w:eastAsia="zh-CN"/>
                    </w:rPr>
                    <w:t>ProSe communication in UE-selected mode</w:t>
                  </w:r>
                </w:p>
                <w:p w:rsidR="00F52DDD" w:rsidRPr="000A112B" w:rsidRDefault="00F52DDD" w:rsidP="009B1FF1">
                  <w:pPr>
                    <w:rPr>
                      <w:rFonts w:eastAsia="宋体"/>
                      <w:lang w:eastAsia="zh-CN"/>
                    </w:rPr>
                  </w:pPr>
                </w:p>
              </w:txbxContent>
            </v:textbox>
          </v:shape>
        </w:pict>
      </w:r>
      <w:r>
        <w:rPr>
          <w:rFonts w:ascii="Arial" w:eastAsia="宋体" w:hAnsi="Arial" w:cs="Arial"/>
          <w:b/>
          <w:noProof/>
          <w:lang w:val="en-US" w:eastAsia="zh-C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7" type="#_x0000_t32" style="position:absolute;margin-left:254.65pt;margin-top:9.25pt;width:.55pt;height:157.7pt;flip:x;z-index:251678208" o:connectortype="straight"/>
        </w:pict>
      </w:r>
      <w:r>
        <w:rPr>
          <w:rFonts w:ascii="Arial" w:eastAsia="宋体" w:hAnsi="Arial" w:cs="Arial"/>
          <w:b/>
          <w:noProof/>
          <w:lang w:val="en-US" w:eastAsia="zh-CN"/>
        </w:rPr>
        <w:pict>
          <v:shape id="_x0000_s1058" type="#_x0000_t32" style="position:absolute;margin-left:426pt;margin-top:9.25pt;width:.55pt;height:157.7pt;flip:x;z-index:251679232" o:connectortype="straight"/>
        </w:pict>
      </w:r>
      <w:r>
        <w:rPr>
          <w:rFonts w:ascii="Arial" w:eastAsia="宋体" w:hAnsi="Arial" w:cs="Arial"/>
          <w:b/>
          <w:noProof/>
          <w:lang w:val="en-US" w:eastAsia="zh-CN"/>
        </w:rPr>
        <w:pict>
          <v:shape id="_x0000_s1056" type="#_x0000_t32" style="position:absolute;margin-left:121.5pt;margin-top:9.25pt;width:.55pt;height:157.7pt;flip:x;z-index:251677184" o:connectortype="straight"/>
        </w:pict>
      </w:r>
      <w:r>
        <w:rPr>
          <w:rFonts w:ascii="Arial" w:eastAsia="宋体" w:hAnsi="Arial" w:cs="Arial"/>
          <w:b/>
          <w:noProof/>
          <w:lang w:val="en-US" w:eastAsia="zh-CN"/>
        </w:rPr>
        <w:pict>
          <v:shape id="_x0000_s1055" type="#_x0000_t32" style="position:absolute;margin-left:39pt;margin-top:9.25pt;width:.55pt;height:157.7pt;flip:x;z-index:251676160" o:connectortype="straight"/>
        </w:pict>
      </w:r>
    </w:p>
    <w:p w:rsidR="009B1FF1" w:rsidRPr="004C69C1" w:rsidRDefault="00F224FA" w:rsidP="009B1FF1">
      <w:pPr>
        <w:tabs>
          <w:tab w:val="left" w:pos="1671"/>
        </w:tabs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noProof/>
          <w:lang w:val="en-US" w:eastAsia="zh-CN"/>
        </w:rPr>
        <w:pict>
          <v:shape id="_x0000_s1065" type="#_x0000_t32" style="position:absolute;margin-left:124.75pt;margin-top:8.75pt;width:131.9pt;height:0;z-index:251686400" o:connectortype="straight">
            <v:stroke endarrow="block"/>
          </v:shape>
        </w:pict>
      </w:r>
      <w:r>
        <w:rPr>
          <w:rFonts w:ascii="Arial" w:eastAsia="宋体" w:hAnsi="Arial" w:cs="Arial"/>
          <w:b/>
          <w:noProof/>
          <w:lang w:val="en-US" w:eastAsia="zh-CN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62" type="#_x0000_t66" style="position:absolute;margin-left:41.85pt;margin-top:.8pt;width:74.35pt;height:15.15pt;z-index:251683328" adj="6428,2005" strokecolor="#d8d8d8">
            <o:extrusion v:ext="view" backdepth="1in" on="t" viewpoint="0,34.72222mm" viewpointorigin="0,.5" skewangle="90" lightposition="-50000" lightposition2="50000" type="perspective"/>
            <v:textbox inset="5.85pt,.7pt,5.85pt,.7pt"/>
          </v:shape>
        </w:pict>
      </w:r>
      <w:r w:rsidR="009B1FF1" w:rsidRPr="004C69C1">
        <w:rPr>
          <w:rFonts w:ascii="Arial" w:eastAsia="宋体" w:hAnsi="Arial" w:cs="Arial"/>
          <w:b/>
          <w:lang w:eastAsia="zh-CN"/>
        </w:rPr>
        <w:tab/>
      </w:r>
    </w:p>
    <w:p w:rsidR="009B1FF1" w:rsidRPr="004C69C1" w:rsidRDefault="00F224FA" w:rsidP="009B1FF1">
      <w:pPr>
        <w:rPr>
          <w:rFonts w:ascii="Arial" w:eastAsia="宋体" w:hAnsi="Arial" w:cs="Arial"/>
          <w:b/>
          <w:lang w:eastAsia="zh-CN"/>
        </w:rPr>
      </w:pPr>
      <w:r w:rsidRPr="00F224FA">
        <w:rPr>
          <w:rFonts w:ascii="Arial" w:eastAsia="宋体" w:hAnsi="Arial" w:cs="Arial"/>
          <w:b/>
          <w:noProof/>
          <w:lang w:eastAsia="zh-CN"/>
        </w:rPr>
        <w:pict>
          <v:shape id="_x0000_s1063" type="#_x0000_t202" style="position:absolute;margin-left:37.45pt;margin-top:8.7pt;width:88.3pt;height:32.1pt;z-index:251684352;mso-width-relative:margin;mso-height-relative:margin" strokecolor="white">
            <v:fill opacity="0"/>
            <v:textbox style="mso-next-textbox:#_x0000_s1063">
              <w:txbxContent>
                <w:p w:rsidR="00F52DDD" w:rsidRPr="00AA35D3" w:rsidRDefault="00F52DDD" w:rsidP="009B1FF1">
                  <w:pPr>
                    <w:rPr>
                      <w:rFonts w:eastAsia="宋体"/>
                      <w:lang w:eastAsia="zh-CN"/>
                    </w:rPr>
                  </w:pPr>
                  <w:r>
                    <w:rPr>
                      <w:rFonts w:eastAsia="宋体" w:hint="eastAsia"/>
                      <w:lang w:eastAsia="zh-CN"/>
                    </w:rPr>
                    <w:t>On</w:t>
                  </w:r>
                  <w:r w:rsidR="00FC5E18">
                    <w:rPr>
                      <w:rFonts w:eastAsia="宋体" w:hint="eastAsia"/>
                      <w:lang w:eastAsia="zh-CN"/>
                    </w:rPr>
                    <w:t>-</w:t>
                  </w:r>
                  <w:r>
                    <w:rPr>
                      <w:rFonts w:eastAsia="宋体" w:hint="eastAsia"/>
                      <w:lang w:eastAsia="zh-CN"/>
                    </w:rPr>
                    <w:t xml:space="preserve">going </w:t>
                  </w:r>
                  <w:r w:rsidRPr="00AA35D3">
                    <w:rPr>
                      <w:rFonts w:eastAsia="宋体" w:hint="eastAsia"/>
                      <w:lang w:eastAsia="zh-CN"/>
                    </w:rPr>
                    <w:t>ProSe transmission</w:t>
                  </w:r>
                </w:p>
              </w:txbxContent>
            </v:textbox>
          </v:shape>
        </w:pict>
      </w:r>
      <w:r>
        <w:rPr>
          <w:rFonts w:ascii="Arial" w:eastAsia="宋体" w:hAnsi="Arial" w:cs="Arial"/>
          <w:b/>
          <w:noProof/>
          <w:lang w:val="en-US" w:eastAsia="zh-CN"/>
        </w:rPr>
        <w:pict>
          <v:shape id="_x0000_s1064" type="#_x0000_t202" style="position:absolute;margin-left:253.95pt;margin-top:0;width:168.4pt;height:36.9pt;z-index:251685376;mso-width-relative:margin;mso-height-relative:margin" strokecolor="white">
            <v:fill opacity="0"/>
            <v:textbox style="mso-next-textbox:#_x0000_s1064">
              <w:txbxContent>
                <w:p w:rsidR="00F52DDD" w:rsidRPr="007167FC" w:rsidRDefault="00F52DDD" w:rsidP="009B1FF1">
                  <w:pPr>
                    <w:rPr>
                      <w:rFonts w:eastAsia="宋体"/>
                      <w:sz w:val="18"/>
                      <w:lang w:eastAsia="zh-CN"/>
                    </w:rPr>
                  </w:pPr>
                  <w:r>
                    <w:rPr>
                      <w:rFonts w:eastAsia="宋体" w:hint="eastAsia"/>
                      <w:sz w:val="18"/>
                      <w:lang w:eastAsia="zh-CN"/>
                    </w:rPr>
                    <w:t>2</w:t>
                  </w:r>
                  <w:r w:rsidRPr="007167FC">
                    <w:rPr>
                      <w:rFonts w:eastAsia="宋体" w:hint="eastAsia"/>
                      <w:sz w:val="18"/>
                      <w:lang w:eastAsia="zh-CN"/>
                    </w:rPr>
                    <w:t xml:space="preserve">. </w:t>
                  </w:r>
                  <w:r>
                    <w:rPr>
                      <w:rFonts w:eastAsia="宋体" w:hint="eastAsia"/>
                      <w:sz w:val="18"/>
                      <w:lang w:eastAsia="zh-CN"/>
                    </w:rPr>
                    <w:t xml:space="preserve">Handover </w:t>
                  </w:r>
                  <w:r w:rsidRPr="007167FC">
                    <w:rPr>
                      <w:rFonts w:eastAsia="宋体" w:hint="eastAsia"/>
                      <w:sz w:val="18"/>
                      <w:lang w:eastAsia="zh-CN"/>
                    </w:rPr>
                    <w:t xml:space="preserve">Request </w:t>
                  </w:r>
                  <w:r w:rsidRPr="007167FC">
                    <w:rPr>
                      <w:rFonts w:eastAsia="宋体" w:hint="eastAsia"/>
                      <w:i/>
                      <w:sz w:val="18"/>
                      <w:lang w:eastAsia="zh-CN"/>
                    </w:rPr>
                    <w:t xml:space="preserve">&lt; ProSe communication </w:t>
                  </w:r>
                  <w:r>
                    <w:rPr>
                      <w:rFonts w:eastAsia="宋体" w:hint="eastAsia"/>
                      <w:i/>
                      <w:sz w:val="18"/>
                      <w:lang w:eastAsia="zh-CN"/>
                    </w:rPr>
                    <w:t>context</w:t>
                  </w:r>
                  <w:r w:rsidRPr="007167FC">
                    <w:rPr>
                      <w:rFonts w:eastAsia="宋体" w:hint="eastAsia"/>
                      <w:i/>
                      <w:sz w:val="18"/>
                      <w:lang w:eastAsia="zh-CN"/>
                    </w:rPr>
                    <w:t>&gt;</w:t>
                  </w:r>
                </w:p>
              </w:txbxContent>
            </v:textbox>
          </v:shape>
        </w:pict>
      </w:r>
      <w:r>
        <w:rPr>
          <w:rFonts w:ascii="Arial" w:eastAsia="宋体" w:hAnsi="Arial" w:cs="Arial"/>
          <w:b/>
          <w:noProof/>
          <w:lang w:val="en-US" w:eastAsia="zh-CN"/>
        </w:rPr>
        <w:pict>
          <v:shape id="_x0000_s1059" type="#_x0000_t32" style="position:absolute;margin-left:256.65pt;margin-top:15.15pt;width:168.9pt;height:.5pt;z-index:251680256" o:connectortype="straight">
            <v:stroke endarrow="block"/>
          </v:shape>
        </w:pict>
      </w:r>
    </w:p>
    <w:p w:rsidR="009B1FF1" w:rsidRPr="004C69C1" w:rsidRDefault="00F224FA" w:rsidP="009B1FF1">
      <w:pPr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noProof/>
          <w:lang w:val="en-US" w:eastAsia="zh-CN"/>
        </w:rPr>
        <w:pict>
          <v:shape id="_x0000_s1067" type="#_x0000_t202" style="position:absolute;margin-left:256.65pt;margin-top:15.8pt;width:164.5pt;height:36.9pt;z-index:251688448;mso-width-relative:margin;mso-height-relative:margin" strokecolor="white">
            <v:fill opacity="0"/>
            <v:textbox style="mso-next-textbox:#_x0000_s1067">
              <w:txbxContent>
                <w:p w:rsidR="00F52DDD" w:rsidRPr="007167FC" w:rsidRDefault="00F52DDD" w:rsidP="009B1FF1">
                  <w:pPr>
                    <w:rPr>
                      <w:rFonts w:eastAsia="宋体"/>
                      <w:sz w:val="18"/>
                      <w:lang w:eastAsia="zh-CN"/>
                    </w:rPr>
                  </w:pPr>
                  <w:r>
                    <w:rPr>
                      <w:rFonts w:eastAsia="宋体" w:hint="eastAsia"/>
                      <w:sz w:val="18"/>
                      <w:lang w:eastAsia="zh-CN"/>
                    </w:rPr>
                    <w:t>3</w:t>
                  </w:r>
                  <w:r w:rsidRPr="007167FC">
                    <w:rPr>
                      <w:rFonts w:eastAsia="宋体" w:hint="eastAsia"/>
                      <w:sz w:val="18"/>
                      <w:lang w:eastAsia="zh-CN"/>
                    </w:rPr>
                    <w:t>.</w:t>
                  </w:r>
                  <w:r>
                    <w:rPr>
                      <w:rFonts w:eastAsia="宋体" w:hint="eastAsia"/>
                      <w:sz w:val="18"/>
                      <w:lang w:eastAsia="zh-CN"/>
                    </w:rPr>
                    <w:t xml:space="preserve"> Handover Request Acknowledge&lt;ProSe resource indication&gt;</w:t>
                  </w:r>
                </w:p>
              </w:txbxContent>
            </v:textbox>
          </v:shape>
        </w:pict>
      </w:r>
    </w:p>
    <w:p w:rsidR="009B1FF1" w:rsidRPr="004C69C1" w:rsidRDefault="00F224FA" w:rsidP="009B1FF1">
      <w:pPr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noProof/>
          <w:lang w:val="en-US" w:eastAsia="zh-CN"/>
        </w:rPr>
        <w:pict>
          <v:shape id="_x0000_s1068" type="#_x0000_t202" style="position:absolute;margin-left:118.75pt;margin-top:19.45pt;width:142.95pt;height:56.4pt;z-index:251689472;mso-width-relative:margin;mso-height-relative:margin" strokecolor="white">
            <v:fill opacity="0"/>
            <v:textbox style="mso-next-textbox:#_x0000_s1068">
              <w:txbxContent>
                <w:p w:rsidR="00F52DDD" w:rsidRPr="007167FC" w:rsidRDefault="00F52DDD" w:rsidP="009B1FF1">
                  <w:pPr>
                    <w:rPr>
                      <w:rFonts w:eastAsia="宋体"/>
                      <w:i/>
                      <w:sz w:val="18"/>
                      <w:lang w:eastAsia="zh-CN"/>
                    </w:rPr>
                  </w:pPr>
                  <w:r>
                    <w:rPr>
                      <w:rFonts w:eastAsia="宋体" w:hint="eastAsia"/>
                      <w:sz w:val="18"/>
                      <w:lang w:eastAsia="zh-CN"/>
                    </w:rPr>
                    <w:t>4</w:t>
                  </w:r>
                  <w:r w:rsidRPr="007167FC">
                    <w:rPr>
                      <w:rFonts w:eastAsia="宋体" w:hint="eastAsia"/>
                      <w:sz w:val="18"/>
                      <w:lang w:eastAsia="zh-CN"/>
                    </w:rPr>
                    <w:t>.RRCConnectionReconfiguration</w:t>
                  </w:r>
                </w:p>
              </w:txbxContent>
            </v:textbox>
          </v:shape>
        </w:pict>
      </w:r>
      <w:r>
        <w:rPr>
          <w:rFonts w:ascii="Arial" w:eastAsia="宋体" w:hAnsi="Arial" w:cs="Arial"/>
          <w:b/>
          <w:noProof/>
          <w:lang w:val="en-US" w:eastAsia="zh-CN"/>
        </w:rPr>
        <w:pict>
          <v:shape id="_x0000_s1071" type="#_x0000_t66" style="position:absolute;margin-left:41.85pt;margin-top:10.25pt;width:74.35pt;height:15.15pt;z-index:251692544" adj="6428,2005" strokecolor="#d8d8d8">
            <o:extrusion v:ext="view" backdepth="1in" on="t" viewpoint="0,34.72222mm" viewpointorigin="0,.5" skewangle="90" lightposition="-50000" lightposition2="50000" type="perspective"/>
            <v:textbox inset="5.85pt,.7pt,5.85pt,.7pt"/>
          </v:shape>
        </w:pict>
      </w:r>
      <w:r>
        <w:rPr>
          <w:rFonts w:ascii="Arial" w:eastAsia="宋体" w:hAnsi="Arial" w:cs="Arial"/>
          <w:b/>
          <w:noProof/>
          <w:lang w:val="en-US" w:eastAsia="zh-CN"/>
        </w:rPr>
        <w:pict>
          <v:shape id="_x0000_s1060" type="#_x0000_t32" style="position:absolute;margin-left:255.75pt;margin-top:10.25pt;width:169.45pt;height:.05pt;flip:x;z-index:251681280" o:connectortype="straight">
            <v:stroke endarrow="block"/>
          </v:shape>
        </w:pict>
      </w:r>
    </w:p>
    <w:p w:rsidR="009B1FF1" w:rsidRPr="004C69C1" w:rsidRDefault="00F224FA" w:rsidP="009B1FF1">
      <w:pPr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noProof/>
          <w:lang w:val="en-US" w:eastAsia="zh-CN"/>
        </w:rPr>
        <w:pict>
          <v:shape id="_x0000_s1061" type="#_x0000_t32" style="position:absolute;margin-left:122.05pt;margin-top:13.6pt;width:131.9pt;height:.05pt;flip:x;z-index:251682304" o:connectortype="straight">
            <v:stroke endarrow="block"/>
          </v:shape>
        </w:pict>
      </w:r>
    </w:p>
    <w:p w:rsidR="009B1FF1" w:rsidRPr="004C69C1" w:rsidRDefault="00F224FA" w:rsidP="009B1FF1">
      <w:pPr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noProof/>
          <w:lang w:val="en-US" w:eastAsia="zh-CN"/>
        </w:rPr>
        <w:pict>
          <v:shape id="_x0000_s1072" type="#_x0000_t66" style="position:absolute;margin-left:41.85pt;margin-top:3.65pt;width:74.35pt;height:15.15pt;z-index:251693568" adj="6428,2005" strokecolor="#d8d8d8">
            <o:extrusion v:ext="view" backdepth="1in" on="t" viewpoint="0,34.72222mm" viewpointorigin="0,.5" skewangle="90" lightposition="-50000" lightposition2="50000" type="perspective"/>
            <v:textbox inset="5.85pt,.7pt,5.85pt,.7pt"/>
          </v:shape>
        </w:pict>
      </w:r>
    </w:p>
    <w:p w:rsidR="009B1FF1" w:rsidRPr="004C69C1" w:rsidRDefault="009B1FF1" w:rsidP="009B1FF1">
      <w:pPr>
        <w:rPr>
          <w:rFonts w:ascii="Arial" w:eastAsia="宋体" w:hAnsi="Arial" w:cs="Arial"/>
          <w:b/>
          <w:lang w:eastAsia="zh-CN"/>
        </w:rPr>
      </w:pPr>
    </w:p>
    <w:p w:rsidR="0037309B" w:rsidRPr="004C69C1" w:rsidRDefault="0037309B" w:rsidP="009B1FF1">
      <w:pPr>
        <w:rPr>
          <w:rFonts w:ascii="Arial" w:eastAsia="宋体" w:hAnsi="Arial" w:cs="Arial"/>
          <w:b/>
          <w:lang w:eastAsia="zh-CN"/>
        </w:rPr>
      </w:pPr>
    </w:p>
    <w:p w:rsidR="009B1FF1" w:rsidRPr="004C69C1" w:rsidRDefault="009B1FF1" w:rsidP="009B1FF1">
      <w:pPr>
        <w:jc w:val="center"/>
        <w:rPr>
          <w:rFonts w:ascii="Arial" w:eastAsia="宋体" w:hAnsi="Arial" w:cs="Arial"/>
          <w:b/>
          <w:lang w:eastAsia="zh-CN"/>
        </w:rPr>
      </w:pPr>
      <w:r w:rsidRPr="004C69C1">
        <w:rPr>
          <w:rFonts w:ascii="Arial" w:eastAsia="宋体" w:hAnsi="Arial" w:cs="Arial"/>
          <w:b/>
          <w:lang w:eastAsia="zh-CN"/>
        </w:rPr>
        <w:t xml:space="preserve">Figure 1  </w:t>
      </w:r>
      <w:r w:rsidRPr="004C69C1">
        <w:rPr>
          <w:rFonts w:ascii="Arial" w:eastAsia="宋体" w:hAnsi="Arial" w:cs="Arial" w:hint="eastAsia"/>
          <w:b/>
          <w:lang w:eastAsia="zh-CN"/>
        </w:rPr>
        <w:t>Handover Procedure for ProSe transmitting UE</w:t>
      </w:r>
    </w:p>
    <w:p w:rsidR="009B1FF1" w:rsidRPr="004C69C1" w:rsidRDefault="009B1FF1" w:rsidP="009B1FF1">
      <w:pPr>
        <w:jc w:val="both"/>
        <w:rPr>
          <w:rFonts w:ascii="Arial" w:eastAsiaTheme="minorEastAsia" w:hAnsi="Arial" w:cs="Arial"/>
          <w:lang w:eastAsia="zh-CN"/>
        </w:rPr>
      </w:pPr>
      <w:r w:rsidRPr="004C69C1">
        <w:rPr>
          <w:rFonts w:ascii="Arial" w:eastAsiaTheme="minorEastAsia" w:hAnsi="Arial" w:cs="Arial"/>
          <w:lang w:eastAsia="zh-CN"/>
        </w:rPr>
        <w:t>Referring to Figure 1,</w:t>
      </w:r>
      <w:r w:rsidR="007C0406">
        <w:rPr>
          <w:rFonts w:ascii="Arial" w:eastAsiaTheme="minorEastAsia" w:hAnsi="Arial" w:cs="Arial"/>
          <w:lang w:eastAsia="zh-CN"/>
        </w:rPr>
        <w:t xml:space="preserve"> In Step </w:t>
      </w:r>
      <w:r w:rsidR="007C0406">
        <w:rPr>
          <w:rFonts w:ascii="Arial" w:eastAsiaTheme="minorEastAsia" w:hAnsi="Arial" w:cs="Arial" w:hint="eastAsia"/>
          <w:lang w:eastAsia="zh-CN"/>
        </w:rPr>
        <w:t>1</w:t>
      </w:r>
      <w:r w:rsidRPr="004C69C1">
        <w:rPr>
          <w:rFonts w:ascii="Arial" w:eastAsiaTheme="minorEastAsia" w:hAnsi="Arial" w:cs="Arial"/>
          <w:lang w:eastAsia="zh-CN"/>
        </w:rPr>
        <w:t>, UE indicate</w:t>
      </w:r>
      <w:r w:rsidR="007050D0">
        <w:rPr>
          <w:rFonts w:ascii="Arial" w:eastAsiaTheme="minorEastAsia" w:hAnsi="Arial" w:cs="Arial" w:hint="eastAsia"/>
          <w:lang w:eastAsia="zh-CN"/>
        </w:rPr>
        <w:t>s</w:t>
      </w:r>
      <w:r w:rsidR="007C0406">
        <w:rPr>
          <w:rFonts w:ascii="Arial" w:eastAsiaTheme="minorEastAsia" w:hAnsi="Arial" w:cs="Arial" w:hint="eastAsia"/>
          <w:lang w:eastAsia="zh-CN"/>
        </w:rPr>
        <w:t xml:space="preserve"> that </w:t>
      </w:r>
      <w:r w:rsidRPr="004C69C1">
        <w:rPr>
          <w:rFonts w:ascii="Arial" w:eastAsiaTheme="minorEastAsia" w:hAnsi="Arial" w:cs="Arial"/>
          <w:lang w:eastAsia="zh-CN"/>
        </w:rPr>
        <w:t>the on-going ProSe communication is</w:t>
      </w:r>
      <w:r w:rsidR="007F70A3">
        <w:rPr>
          <w:rFonts w:ascii="Arial" w:eastAsiaTheme="minorEastAsia" w:hAnsi="Arial" w:cs="Arial" w:hint="eastAsia"/>
          <w:lang w:eastAsia="zh-CN"/>
        </w:rPr>
        <w:t xml:space="preserve"> in</w:t>
      </w:r>
      <w:r w:rsidRPr="004C69C1">
        <w:rPr>
          <w:rFonts w:ascii="Arial" w:eastAsiaTheme="minorEastAsia" w:hAnsi="Arial" w:cs="Arial"/>
          <w:lang w:eastAsia="zh-CN"/>
        </w:rPr>
        <w:t xml:space="preserve"> </w:t>
      </w:r>
      <w:r w:rsidR="003C21F7">
        <w:rPr>
          <w:rFonts w:ascii="Arial" w:eastAsiaTheme="minorEastAsia" w:hAnsi="Arial" w:cs="Arial"/>
          <w:lang w:eastAsia="zh-CN"/>
        </w:rPr>
        <w:t>UE-selected</w:t>
      </w:r>
      <w:r w:rsidRPr="004C69C1">
        <w:rPr>
          <w:rFonts w:ascii="Arial" w:eastAsiaTheme="minorEastAsia" w:hAnsi="Arial" w:cs="Arial"/>
          <w:lang w:eastAsia="zh-CN"/>
        </w:rPr>
        <w:t xml:space="preserve"> </w:t>
      </w:r>
      <w:r w:rsidR="006E4DEC">
        <w:rPr>
          <w:rFonts w:ascii="Arial" w:eastAsiaTheme="minorEastAsia" w:hAnsi="Arial" w:cs="Arial" w:hint="eastAsia"/>
          <w:lang w:eastAsia="zh-CN"/>
        </w:rPr>
        <w:t xml:space="preserve">resource allocation </w:t>
      </w:r>
      <w:r w:rsidRPr="004C69C1">
        <w:rPr>
          <w:rFonts w:ascii="Arial" w:eastAsiaTheme="minorEastAsia" w:hAnsi="Arial" w:cs="Arial"/>
          <w:lang w:eastAsia="zh-CN"/>
        </w:rPr>
        <w:t xml:space="preserve">mode.   </w:t>
      </w:r>
      <w:r w:rsidRPr="004C69C1">
        <w:rPr>
          <w:rFonts w:ascii="Arial" w:eastAsiaTheme="minorEastAsia" w:hAnsi="Arial" w:cs="Arial"/>
          <w:b/>
          <w:i/>
          <w:lang w:eastAsia="zh-CN"/>
        </w:rPr>
        <w:t>This means one bit indication in RRC message</w:t>
      </w:r>
      <w:r w:rsidRPr="004C69C1">
        <w:rPr>
          <w:rFonts w:ascii="Arial" w:eastAsiaTheme="minorEastAsia" w:hAnsi="Arial" w:cs="Arial"/>
          <w:lang w:eastAsia="zh-CN"/>
        </w:rPr>
        <w:t xml:space="preserve">.  </w:t>
      </w:r>
      <w:r w:rsidR="007050D0">
        <w:rPr>
          <w:rFonts w:ascii="Arial" w:eastAsiaTheme="minorEastAsia" w:hAnsi="Arial" w:cs="Arial" w:hint="eastAsia"/>
          <w:lang w:eastAsia="zh-CN"/>
        </w:rPr>
        <w:t>As has been explained above, t</w:t>
      </w:r>
      <w:r w:rsidRPr="004C69C1">
        <w:rPr>
          <w:rFonts w:ascii="Arial" w:eastAsiaTheme="minorEastAsia" w:hAnsi="Arial" w:cs="Arial"/>
          <w:lang w:eastAsia="zh-CN"/>
        </w:rPr>
        <w:t xml:space="preserve">he reason to introduce this bit is that eNB is actually unaware of whether the UE has ongoing ProSe transmission if it </w:t>
      </w:r>
      <w:r w:rsidR="006E4DEC">
        <w:rPr>
          <w:rFonts w:ascii="Arial" w:eastAsiaTheme="minorEastAsia" w:hAnsi="Arial" w:cs="Arial" w:hint="eastAsia"/>
          <w:lang w:eastAsia="zh-CN"/>
        </w:rPr>
        <w:t>ProSe communication is</w:t>
      </w:r>
      <w:r w:rsidRPr="004C69C1">
        <w:rPr>
          <w:rFonts w:ascii="Arial" w:eastAsiaTheme="minorEastAsia" w:hAnsi="Arial" w:cs="Arial"/>
          <w:lang w:eastAsia="zh-CN"/>
        </w:rPr>
        <w:t xml:space="preserve"> in </w:t>
      </w:r>
      <w:r w:rsidR="003C21F7">
        <w:rPr>
          <w:rFonts w:ascii="Arial" w:eastAsiaTheme="minorEastAsia" w:hAnsi="Arial" w:cs="Arial"/>
          <w:lang w:eastAsia="zh-CN"/>
        </w:rPr>
        <w:t>UE-selected</w:t>
      </w:r>
      <w:r w:rsidRPr="004C69C1">
        <w:rPr>
          <w:rFonts w:ascii="Arial" w:eastAsiaTheme="minorEastAsia" w:hAnsi="Arial" w:cs="Arial"/>
          <w:lang w:eastAsia="zh-CN"/>
        </w:rPr>
        <w:t xml:space="preserve"> mode.  In step </w:t>
      </w:r>
      <w:r w:rsidR="006E4DEC">
        <w:rPr>
          <w:rFonts w:ascii="Arial" w:eastAsiaTheme="minorEastAsia" w:hAnsi="Arial" w:cs="Arial" w:hint="eastAsia"/>
          <w:lang w:eastAsia="zh-CN"/>
        </w:rPr>
        <w:t>2</w:t>
      </w:r>
      <w:r w:rsidRPr="004C69C1">
        <w:rPr>
          <w:rFonts w:ascii="Arial" w:eastAsiaTheme="minorEastAsia" w:hAnsi="Arial" w:cs="Arial"/>
          <w:lang w:eastAsia="zh-CN"/>
        </w:rPr>
        <w:t>, in Handover Request message, serving eNB indicates the ongoing ProSe communication of the UE in the X2 message</w:t>
      </w:r>
      <w:r w:rsidR="007D39D8">
        <w:rPr>
          <w:rFonts w:ascii="Arial" w:eastAsiaTheme="minorEastAsia" w:hAnsi="Arial" w:cs="Arial" w:hint="eastAsia"/>
          <w:lang w:eastAsia="zh-CN"/>
        </w:rPr>
        <w:t xml:space="preserve"> e.g. via AS context</w:t>
      </w:r>
      <w:r w:rsidRPr="004C69C1">
        <w:rPr>
          <w:rFonts w:ascii="Arial" w:eastAsiaTheme="minorEastAsia" w:hAnsi="Arial" w:cs="Arial"/>
          <w:lang w:eastAsia="zh-CN"/>
        </w:rPr>
        <w:t>.  Target eNB conduct</w:t>
      </w:r>
      <w:r w:rsidR="007D39D8">
        <w:rPr>
          <w:rFonts w:ascii="Arial" w:eastAsiaTheme="minorEastAsia" w:hAnsi="Arial" w:cs="Arial" w:hint="eastAsia"/>
          <w:lang w:eastAsia="zh-CN"/>
        </w:rPr>
        <w:t>s</w:t>
      </w:r>
      <w:r w:rsidRPr="004C69C1">
        <w:rPr>
          <w:rFonts w:ascii="Arial" w:eastAsiaTheme="minorEastAsia" w:hAnsi="Arial" w:cs="Arial"/>
          <w:lang w:eastAsia="zh-CN"/>
        </w:rPr>
        <w:t xml:space="preserve"> admission control for handover </w:t>
      </w:r>
      <w:r w:rsidR="007D39D8">
        <w:rPr>
          <w:rFonts w:ascii="Arial" w:eastAsiaTheme="minorEastAsia" w:hAnsi="Arial" w:cs="Arial" w:hint="eastAsia"/>
          <w:lang w:eastAsia="zh-CN"/>
        </w:rPr>
        <w:t xml:space="preserve">with the indication being taken into </w:t>
      </w:r>
      <w:r w:rsidR="007D39D8">
        <w:rPr>
          <w:rFonts w:ascii="Arial" w:eastAsiaTheme="minorEastAsia" w:hAnsi="Arial" w:cs="Arial"/>
          <w:lang w:eastAsia="zh-CN"/>
        </w:rPr>
        <w:t>consideration</w:t>
      </w:r>
      <w:r w:rsidR="007D39D8">
        <w:rPr>
          <w:rFonts w:ascii="Arial" w:eastAsiaTheme="minorEastAsia" w:hAnsi="Arial" w:cs="Arial" w:hint="eastAsia"/>
          <w:lang w:eastAsia="zh-CN"/>
        </w:rPr>
        <w:t>.</w:t>
      </w:r>
      <w:r w:rsidR="007D39D8" w:rsidRPr="004C69C1">
        <w:rPr>
          <w:rFonts w:ascii="Arial" w:eastAsiaTheme="minorEastAsia" w:hAnsi="Arial" w:cs="Arial"/>
          <w:lang w:eastAsia="zh-CN"/>
        </w:rPr>
        <w:t xml:space="preserve"> </w:t>
      </w:r>
      <w:r w:rsidR="007D39D8">
        <w:rPr>
          <w:rFonts w:ascii="Arial" w:eastAsiaTheme="minorEastAsia" w:hAnsi="Arial" w:cs="Arial" w:hint="eastAsia"/>
          <w:lang w:eastAsia="zh-CN"/>
        </w:rPr>
        <w:t xml:space="preserve"> </w:t>
      </w:r>
      <w:r w:rsidRPr="004C69C1">
        <w:rPr>
          <w:rFonts w:ascii="Arial" w:eastAsiaTheme="minorEastAsia" w:hAnsi="Arial" w:cs="Arial"/>
          <w:lang w:eastAsia="zh-CN"/>
        </w:rPr>
        <w:t xml:space="preserve">In Step </w:t>
      </w:r>
      <w:r w:rsidR="006E4DEC">
        <w:rPr>
          <w:rFonts w:ascii="Arial" w:eastAsiaTheme="minorEastAsia" w:hAnsi="Arial" w:cs="Arial" w:hint="eastAsia"/>
          <w:lang w:eastAsia="zh-CN"/>
        </w:rPr>
        <w:t>3</w:t>
      </w:r>
      <w:r w:rsidRPr="004C69C1">
        <w:rPr>
          <w:rFonts w:ascii="Arial" w:eastAsiaTheme="minorEastAsia" w:hAnsi="Arial" w:cs="Arial"/>
          <w:lang w:eastAsia="zh-CN"/>
        </w:rPr>
        <w:t>, target eNB sends the Handover Request Acknowledgement message and indicate the ProSe resource configuration to source eNB.  Finally in step</w:t>
      </w:r>
      <w:r w:rsidR="006E4DEC">
        <w:rPr>
          <w:rFonts w:ascii="Arial" w:eastAsiaTheme="minorEastAsia" w:hAnsi="Arial" w:cs="Arial" w:hint="eastAsia"/>
          <w:lang w:eastAsia="zh-CN"/>
        </w:rPr>
        <w:t xml:space="preserve"> 4</w:t>
      </w:r>
      <w:r w:rsidRPr="004C69C1">
        <w:rPr>
          <w:rFonts w:ascii="Arial" w:eastAsiaTheme="minorEastAsia" w:hAnsi="Arial" w:cs="Arial"/>
          <w:lang w:eastAsia="zh-CN"/>
        </w:rPr>
        <w:t xml:space="preserve">, in </w:t>
      </w:r>
      <w:r w:rsidRPr="004C69C1">
        <w:rPr>
          <w:rFonts w:ascii="Arial" w:eastAsiaTheme="minorEastAsia" w:hAnsi="Arial" w:cs="Arial"/>
          <w:i/>
          <w:lang w:eastAsia="zh-CN"/>
        </w:rPr>
        <w:t>RRCConnectionReconfiguration</w:t>
      </w:r>
      <w:r w:rsidRPr="004C69C1">
        <w:rPr>
          <w:rFonts w:ascii="Arial" w:eastAsiaTheme="minorEastAsia" w:hAnsi="Arial" w:cs="Arial"/>
          <w:lang w:eastAsia="zh-CN"/>
        </w:rPr>
        <w:t xml:space="preserve">, serving eNB may indicate the ProSe resource configuration in target cell if necessary. </w:t>
      </w:r>
      <w:r w:rsidR="007C0406">
        <w:rPr>
          <w:rFonts w:ascii="Arial" w:eastAsiaTheme="minorEastAsia" w:hAnsi="Arial" w:cs="Arial" w:hint="eastAsia"/>
          <w:lang w:eastAsia="zh-CN"/>
        </w:rPr>
        <w:t>W</w:t>
      </w:r>
      <w:r w:rsidRPr="004C69C1">
        <w:rPr>
          <w:rFonts w:ascii="Arial" w:eastAsiaTheme="minorEastAsia" w:hAnsi="Arial" w:cs="Arial"/>
          <w:lang w:eastAsia="zh-CN"/>
        </w:rPr>
        <w:t xml:space="preserve">hen there are more than one handover target cells for the UE and the NW side can select one cell which can provide the desired ProSe resource for the UE.  </w:t>
      </w:r>
      <w:r w:rsidR="006E4DEC">
        <w:rPr>
          <w:rFonts w:ascii="Arial" w:eastAsiaTheme="minorEastAsia" w:hAnsi="Arial" w:cs="Arial" w:hint="eastAsia"/>
          <w:lang w:eastAsia="zh-CN"/>
        </w:rPr>
        <w:t>F</w:t>
      </w:r>
      <w:r w:rsidR="00FC2C20" w:rsidRPr="004C69C1">
        <w:rPr>
          <w:rFonts w:ascii="Arial" w:eastAsiaTheme="minorEastAsia" w:hAnsi="Arial" w:cs="Arial" w:hint="eastAsia"/>
          <w:lang w:eastAsia="zh-CN"/>
        </w:rPr>
        <w:t>rom RAN2 perspective,</w:t>
      </w:r>
      <w:r w:rsidR="006E4DEC">
        <w:rPr>
          <w:rFonts w:ascii="Arial" w:eastAsiaTheme="minorEastAsia" w:hAnsi="Arial" w:cs="Arial" w:hint="eastAsia"/>
          <w:lang w:eastAsia="zh-CN"/>
        </w:rPr>
        <w:t xml:space="preserve"> we think</w:t>
      </w:r>
      <w:r w:rsidR="00FC2C20" w:rsidRPr="004C69C1">
        <w:rPr>
          <w:rFonts w:ascii="Arial" w:eastAsiaTheme="minorEastAsia" w:hAnsi="Arial" w:cs="Arial" w:hint="eastAsia"/>
          <w:lang w:eastAsia="zh-CN"/>
        </w:rPr>
        <w:t xml:space="preserve"> step </w:t>
      </w:r>
      <w:r w:rsidR="007C0406">
        <w:rPr>
          <w:rFonts w:ascii="Arial" w:eastAsiaTheme="minorEastAsia" w:hAnsi="Arial" w:cs="Arial" w:hint="eastAsia"/>
          <w:lang w:eastAsia="zh-CN"/>
        </w:rPr>
        <w:t>1</w:t>
      </w:r>
      <w:r w:rsidR="00FC2C20" w:rsidRPr="004C69C1">
        <w:rPr>
          <w:rFonts w:ascii="Arial" w:eastAsiaTheme="minorEastAsia" w:hAnsi="Arial" w:cs="Arial" w:hint="eastAsia"/>
          <w:lang w:eastAsia="zh-CN"/>
        </w:rPr>
        <w:t xml:space="preserve"> is not </w:t>
      </w:r>
      <w:r w:rsidR="006E4DEC">
        <w:rPr>
          <w:rFonts w:ascii="Arial" w:eastAsiaTheme="minorEastAsia" w:hAnsi="Arial" w:cs="Arial" w:hint="eastAsia"/>
          <w:lang w:eastAsia="zh-CN"/>
        </w:rPr>
        <w:t>supporte</w:t>
      </w:r>
      <w:r w:rsidR="006E4DEC" w:rsidRPr="004C69C1">
        <w:rPr>
          <w:rFonts w:ascii="Arial" w:eastAsiaTheme="minorEastAsia" w:hAnsi="Arial" w:cs="Arial" w:hint="eastAsia"/>
          <w:lang w:eastAsia="zh-CN"/>
        </w:rPr>
        <w:t xml:space="preserve">d </w:t>
      </w:r>
      <w:r w:rsidR="00FC2C20" w:rsidRPr="004C69C1">
        <w:rPr>
          <w:rFonts w:ascii="Arial" w:eastAsiaTheme="minorEastAsia" w:hAnsi="Arial" w:cs="Arial" w:hint="eastAsia"/>
          <w:lang w:eastAsia="zh-CN"/>
        </w:rPr>
        <w:t>yet.  Thus we have the following Proposal.</w:t>
      </w:r>
    </w:p>
    <w:p w:rsidR="008E5266" w:rsidRDefault="00546CCB" w:rsidP="00546CCB">
      <w:pPr>
        <w:jc w:val="both"/>
        <w:rPr>
          <w:rFonts w:ascii="Arial" w:eastAsia="宋体" w:hAnsi="Arial" w:cs="Arial"/>
          <w:b/>
          <w:lang w:eastAsia="zh-CN"/>
        </w:rPr>
      </w:pPr>
      <w:r w:rsidRPr="004C69C1">
        <w:rPr>
          <w:rFonts w:ascii="Arial" w:eastAsia="宋体" w:hAnsi="Arial" w:cs="Arial"/>
          <w:b/>
          <w:lang w:eastAsia="zh-CN"/>
        </w:rPr>
        <w:t>Proposal</w:t>
      </w:r>
      <w:r w:rsidR="00E442D9" w:rsidRPr="004C69C1">
        <w:rPr>
          <w:rFonts w:ascii="Arial" w:eastAsia="宋体" w:hAnsi="Arial" w:cs="Arial"/>
          <w:b/>
          <w:lang w:eastAsia="zh-CN"/>
        </w:rPr>
        <w:t>1</w:t>
      </w:r>
      <w:r w:rsidRPr="004C69C1">
        <w:rPr>
          <w:rFonts w:ascii="Arial" w:eastAsia="宋体" w:hAnsi="Arial" w:cs="Arial"/>
          <w:b/>
          <w:lang w:eastAsia="zh-CN"/>
        </w:rPr>
        <w:t>:</w:t>
      </w:r>
      <w:r w:rsidR="009F5E92" w:rsidRPr="004C69C1">
        <w:rPr>
          <w:rFonts w:ascii="Arial" w:eastAsia="宋体" w:hAnsi="Arial" w:cs="Arial"/>
          <w:b/>
          <w:lang w:eastAsia="zh-CN"/>
        </w:rPr>
        <w:t xml:space="preserve"> For ProSe UEs in RRC_Connected mode, </w:t>
      </w:r>
      <w:r w:rsidR="004924DA">
        <w:rPr>
          <w:rFonts w:ascii="Arial" w:eastAsia="宋体" w:hAnsi="Arial" w:cs="Arial" w:hint="eastAsia"/>
          <w:b/>
          <w:lang w:eastAsia="zh-CN"/>
        </w:rPr>
        <w:t>when handover h</w:t>
      </w:r>
      <w:r w:rsidR="00D26D3E">
        <w:rPr>
          <w:rFonts w:ascii="Arial" w:eastAsia="宋体" w:hAnsi="Arial" w:cs="Arial" w:hint="eastAsia"/>
          <w:b/>
          <w:lang w:eastAsia="zh-CN"/>
        </w:rPr>
        <w:t>a</w:t>
      </w:r>
      <w:r w:rsidR="004924DA">
        <w:rPr>
          <w:rFonts w:ascii="Arial" w:eastAsia="宋体" w:hAnsi="Arial" w:cs="Arial" w:hint="eastAsia"/>
          <w:b/>
          <w:lang w:eastAsia="zh-CN"/>
        </w:rPr>
        <w:t xml:space="preserve">ppens, </w:t>
      </w:r>
      <w:r w:rsidR="009F5E92" w:rsidRPr="004C69C1">
        <w:rPr>
          <w:rFonts w:ascii="Arial" w:eastAsia="宋体" w:hAnsi="Arial" w:cs="Arial"/>
          <w:b/>
          <w:lang w:eastAsia="zh-CN"/>
        </w:rPr>
        <w:t xml:space="preserve">UE </w:t>
      </w:r>
      <w:r w:rsidR="007D39D8">
        <w:rPr>
          <w:rFonts w:ascii="Arial" w:eastAsia="宋体" w:hAnsi="Arial" w:cs="Arial" w:hint="eastAsia"/>
          <w:b/>
          <w:lang w:eastAsia="zh-CN"/>
        </w:rPr>
        <w:t>may</w:t>
      </w:r>
      <w:r w:rsidR="009F5E92" w:rsidRPr="004C69C1">
        <w:rPr>
          <w:rFonts w:ascii="Arial" w:eastAsia="宋体" w:hAnsi="Arial" w:cs="Arial"/>
          <w:b/>
          <w:lang w:eastAsia="zh-CN"/>
        </w:rPr>
        <w:t xml:space="preserve"> indicate its ongoing ProSe communication in </w:t>
      </w:r>
      <w:r w:rsidR="003C21F7">
        <w:rPr>
          <w:rFonts w:ascii="Arial" w:eastAsia="宋体" w:hAnsi="Arial" w:cs="Arial"/>
          <w:b/>
          <w:lang w:eastAsia="zh-CN"/>
        </w:rPr>
        <w:t>UE-selected</w:t>
      </w:r>
      <w:r w:rsidR="009F5E92" w:rsidRPr="004C69C1">
        <w:rPr>
          <w:rFonts w:ascii="Arial" w:eastAsia="宋体" w:hAnsi="Arial" w:cs="Arial"/>
          <w:b/>
          <w:lang w:eastAsia="zh-CN"/>
        </w:rPr>
        <w:t xml:space="preserve"> resource allocation mode to </w:t>
      </w:r>
      <w:r w:rsidR="00651255" w:rsidRPr="004C69C1">
        <w:rPr>
          <w:rFonts w:ascii="Arial" w:eastAsia="宋体" w:hAnsi="Arial" w:cs="Arial" w:hint="eastAsia"/>
          <w:b/>
          <w:lang w:eastAsia="zh-CN"/>
        </w:rPr>
        <w:t xml:space="preserve">the </w:t>
      </w:r>
      <w:r w:rsidR="009F5E92" w:rsidRPr="004C69C1">
        <w:rPr>
          <w:rFonts w:ascii="Arial" w:eastAsia="宋体" w:hAnsi="Arial" w:cs="Arial"/>
          <w:b/>
          <w:lang w:eastAsia="zh-CN"/>
        </w:rPr>
        <w:t>serving eNB</w:t>
      </w:r>
      <w:r w:rsidR="0043567B">
        <w:rPr>
          <w:rFonts w:ascii="Arial" w:eastAsia="宋体" w:hAnsi="Arial" w:cs="Arial" w:hint="eastAsia"/>
          <w:b/>
          <w:lang w:eastAsia="zh-CN"/>
        </w:rPr>
        <w:t xml:space="preserve"> </w:t>
      </w:r>
      <w:r w:rsidR="0043567B">
        <w:rPr>
          <w:rFonts w:ascii="Arial" w:eastAsia="宋体" w:hAnsi="Arial" w:cs="Arial"/>
          <w:b/>
          <w:lang w:eastAsia="zh-CN"/>
        </w:rPr>
        <w:t>with</w:t>
      </w:r>
      <w:r w:rsidR="0043567B">
        <w:rPr>
          <w:rFonts w:ascii="Arial" w:eastAsia="宋体" w:hAnsi="Arial" w:cs="Arial" w:hint="eastAsia"/>
          <w:b/>
          <w:lang w:eastAsia="zh-CN"/>
        </w:rPr>
        <w:t xml:space="preserve"> one bit in RRC message</w:t>
      </w:r>
      <w:r w:rsidR="006D65CC" w:rsidRPr="004C69C1">
        <w:rPr>
          <w:rFonts w:ascii="Arial" w:eastAsia="宋体" w:hAnsi="Arial" w:cs="Arial"/>
          <w:b/>
          <w:lang w:eastAsia="zh-CN"/>
        </w:rPr>
        <w:t>.</w:t>
      </w:r>
    </w:p>
    <w:p w:rsidR="007C0406" w:rsidRPr="00D6343D" w:rsidRDefault="007C0406" w:rsidP="00546CCB">
      <w:pPr>
        <w:jc w:val="both"/>
        <w:rPr>
          <w:rFonts w:ascii="Arial" w:eastAsia="宋体" w:hAnsi="Arial" w:cs="Arial"/>
          <w:lang w:eastAsia="zh-CN"/>
        </w:rPr>
      </w:pPr>
      <w:r w:rsidRPr="00D6343D">
        <w:rPr>
          <w:rFonts w:ascii="Arial" w:eastAsia="宋体" w:hAnsi="Arial" w:cs="Arial" w:hint="eastAsia"/>
          <w:lang w:eastAsia="zh-CN"/>
        </w:rPr>
        <w:t>The indication can be supported by ProSeUEInformation</w:t>
      </w:r>
      <w:r w:rsidR="00D6343D" w:rsidRPr="00D6343D">
        <w:rPr>
          <w:rFonts w:ascii="Arial" w:eastAsia="宋体" w:hAnsi="Arial" w:cs="Arial" w:hint="eastAsia"/>
          <w:lang w:eastAsia="zh-CN"/>
        </w:rPr>
        <w:t xml:space="preserve">, </w:t>
      </w:r>
      <w:r w:rsidR="00ED7C24">
        <w:rPr>
          <w:rFonts w:ascii="Arial" w:eastAsia="宋体" w:hAnsi="Arial" w:cs="Arial" w:hint="eastAsia"/>
          <w:lang w:eastAsia="zh-CN"/>
        </w:rPr>
        <w:t>impact to TS 36.331 is</w:t>
      </w:r>
      <w:r w:rsidR="00D6343D" w:rsidRPr="00D6343D">
        <w:rPr>
          <w:rFonts w:ascii="Arial" w:eastAsia="宋体" w:hAnsi="Arial" w:cs="Arial" w:hint="eastAsia"/>
          <w:lang w:eastAsia="zh-CN"/>
        </w:rPr>
        <w:t xml:space="preserve"> provided in Annex part</w:t>
      </w:r>
      <w:r w:rsidRPr="00D6343D">
        <w:rPr>
          <w:rFonts w:ascii="Arial" w:eastAsia="宋体" w:hAnsi="Arial" w:cs="Arial" w:hint="eastAsia"/>
          <w:lang w:eastAsia="zh-CN"/>
        </w:rPr>
        <w:t>.</w:t>
      </w:r>
    </w:p>
    <w:p w:rsidR="002E2FAF" w:rsidRPr="004C69C1" w:rsidRDefault="002E2FAF">
      <w:pPr>
        <w:pStyle w:val="1"/>
        <w:ind w:left="0" w:firstLine="0"/>
      </w:pPr>
      <w:r w:rsidRPr="004C69C1">
        <w:rPr>
          <w:rFonts w:hint="eastAsia"/>
        </w:rPr>
        <w:t>Conclusions</w:t>
      </w:r>
    </w:p>
    <w:p w:rsidR="002E2FAF" w:rsidRPr="004C69C1" w:rsidRDefault="00A83918">
      <w:pPr>
        <w:pStyle w:val="af2"/>
        <w:rPr>
          <w:rFonts w:ascii="Arial" w:eastAsia="宋体" w:hAnsi="Arial" w:cs="Arial"/>
          <w:lang w:eastAsia="zh-CN"/>
        </w:rPr>
      </w:pPr>
      <w:r w:rsidRPr="004C69C1">
        <w:rPr>
          <w:rFonts w:ascii="Arial" w:hAnsi="Arial" w:cs="Arial"/>
        </w:rPr>
        <w:t xml:space="preserve">This document </w:t>
      </w:r>
      <w:r w:rsidR="00DD2D33" w:rsidRPr="004C69C1">
        <w:rPr>
          <w:rFonts w:ascii="Arial" w:eastAsia="宋体" w:hAnsi="Arial" w:cs="Arial"/>
          <w:lang w:eastAsia="zh-CN"/>
        </w:rPr>
        <w:t xml:space="preserve">discussed the </w:t>
      </w:r>
      <w:r w:rsidR="00546CCB" w:rsidRPr="004C69C1">
        <w:rPr>
          <w:rFonts w:ascii="Arial" w:eastAsia="宋体" w:hAnsi="Arial" w:cs="Arial" w:hint="eastAsia"/>
          <w:lang w:eastAsia="zh-CN"/>
        </w:rPr>
        <w:t xml:space="preserve">related </w:t>
      </w:r>
      <w:r w:rsidR="00546CCB" w:rsidRPr="004C69C1">
        <w:rPr>
          <w:rFonts w:ascii="Arial" w:eastAsia="宋体" w:hAnsi="Arial" w:cs="Arial"/>
          <w:lang w:eastAsia="zh-CN"/>
        </w:rPr>
        <w:t>signalling</w:t>
      </w:r>
      <w:r w:rsidR="00546CCB" w:rsidRPr="004C69C1">
        <w:rPr>
          <w:rFonts w:ascii="Arial" w:eastAsia="宋体" w:hAnsi="Arial" w:cs="Arial" w:hint="eastAsia"/>
          <w:lang w:eastAsia="zh-CN"/>
        </w:rPr>
        <w:t xml:space="preserve"> procedures for ProSe transmitting UE and</w:t>
      </w:r>
      <w:r w:rsidR="00DD2D33" w:rsidRPr="004C69C1">
        <w:rPr>
          <w:rFonts w:ascii="Arial" w:eastAsia="宋体" w:hAnsi="Arial" w:cs="Arial"/>
          <w:lang w:eastAsia="zh-CN"/>
        </w:rPr>
        <w:t xml:space="preserve"> we have the following proposal.</w:t>
      </w:r>
    </w:p>
    <w:p w:rsidR="00FE244B" w:rsidRPr="004C69C1" w:rsidRDefault="009F5E92" w:rsidP="009F5E92">
      <w:pPr>
        <w:jc w:val="both"/>
        <w:rPr>
          <w:rFonts w:ascii="Arial" w:eastAsia="宋体" w:hAnsi="Arial" w:cs="Arial"/>
          <w:b/>
          <w:lang w:eastAsia="zh-CN"/>
        </w:rPr>
      </w:pPr>
      <w:r w:rsidRPr="004C69C1">
        <w:rPr>
          <w:rFonts w:ascii="Arial" w:eastAsia="宋体" w:hAnsi="Arial" w:cs="Arial" w:hint="eastAsia"/>
          <w:b/>
          <w:lang w:eastAsia="zh-CN"/>
        </w:rPr>
        <w:t>Proposal</w:t>
      </w:r>
      <w:r w:rsidR="00E442D9" w:rsidRPr="004C69C1">
        <w:rPr>
          <w:rFonts w:ascii="Arial" w:eastAsia="宋体" w:hAnsi="Arial" w:cs="Arial" w:hint="eastAsia"/>
          <w:b/>
          <w:lang w:eastAsia="zh-CN"/>
        </w:rPr>
        <w:t>1</w:t>
      </w:r>
      <w:r w:rsidRPr="004C69C1">
        <w:rPr>
          <w:rFonts w:ascii="Arial" w:eastAsia="宋体" w:hAnsi="Arial" w:cs="Arial" w:hint="eastAsia"/>
          <w:b/>
          <w:lang w:eastAsia="zh-CN"/>
        </w:rPr>
        <w:t xml:space="preserve">: For ProSe UEs in RRC_Connected mode, </w:t>
      </w:r>
      <w:r w:rsidR="006E4DEC">
        <w:rPr>
          <w:rFonts w:ascii="Arial" w:eastAsia="宋体" w:hAnsi="Arial" w:cs="Arial" w:hint="eastAsia"/>
          <w:b/>
          <w:lang w:eastAsia="zh-CN"/>
        </w:rPr>
        <w:t xml:space="preserve">when handover happens, </w:t>
      </w:r>
      <w:r w:rsidRPr="004C69C1">
        <w:rPr>
          <w:rFonts w:ascii="Arial" w:eastAsia="宋体" w:hAnsi="Arial" w:cs="Arial" w:hint="eastAsia"/>
          <w:b/>
          <w:lang w:eastAsia="zh-CN"/>
        </w:rPr>
        <w:t xml:space="preserve">UE </w:t>
      </w:r>
      <w:r w:rsidR="007D39D8">
        <w:rPr>
          <w:rFonts w:ascii="Arial" w:eastAsia="宋体" w:hAnsi="Arial" w:cs="Arial" w:hint="eastAsia"/>
          <w:b/>
          <w:lang w:eastAsia="zh-CN"/>
        </w:rPr>
        <w:t>may</w:t>
      </w:r>
      <w:r w:rsidR="007D39D8" w:rsidRPr="004C69C1">
        <w:rPr>
          <w:rFonts w:ascii="Arial" w:eastAsia="宋体" w:hAnsi="Arial" w:cs="Arial" w:hint="eastAsia"/>
          <w:b/>
          <w:lang w:eastAsia="zh-CN"/>
        </w:rPr>
        <w:t xml:space="preserve"> </w:t>
      </w:r>
      <w:r w:rsidRPr="004C69C1">
        <w:rPr>
          <w:rFonts w:ascii="Arial" w:eastAsia="宋体" w:hAnsi="Arial" w:cs="Arial" w:hint="eastAsia"/>
          <w:b/>
          <w:lang w:eastAsia="zh-CN"/>
        </w:rPr>
        <w:t xml:space="preserve">indicate its ongoing ProSe communication in </w:t>
      </w:r>
      <w:r w:rsidR="003C21F7">
        <w:rPr>
          <w:rFonts w:ascii="Arial" w:eastAsia="宋体" w:hAnsi="Arial" w:cs="Arial" w:hint="eastAsia"/>
          <w:b/>
          <w:lang w:eastAsia="zh-CN"/>
        </w:rPr>
        <w:t>UE-selected</w:t>
      </w:r>
      <w:r w:rsidRPr="004C69C1">
        <w:rPr>
          <w:rFonts w:ascii="Arial" w:eastAsia="宋体" w:hAnsi="Arial" w:cs="Arial" w:hint="eastAsia"/>
          <w:b/>
          <w:lang w:eastAsia="zh-CN"/>
        </w:rPr>
        <w:t xml:space="preserve"> resource allocation mode to </w:t>
      </w:r>
      <w:r w:rsidR="000238CF" w:rsidRPr="004C69C1">
        <w:rPr>
          <w:rFonts w:ascii="Arial" w:eastAsia="宋体" w:hAnsi="Arial" w:cs="Arial" w:hint="eastAsia"/>
          <w:b/>
          <w:lang w:eastAsia="zh-CN"/>
        </w:rPr>
        <w:t xml:space="preserve">the </w:t>
      </w:r>
      <w:r w:rsidRPr="004C69C1">
        <w:rPr>
          <w:rFonts w:ascii="Arial" w:eastAsia="宋体" w:hAnsi="Arial" w:cs="Arial" w:hint="eastAsia"/>
          <w:b/>
          <w:lang w:eastAsia="zh-CN"/>
        </w:rPr>
        <w:t>serving eNB</w:t>
      </w:r>
      <w:r w:rsidR="00BB2D1C">
        <w:rPr>
          <w:rFonts w:ascii="Arial" w:eastAsia="宋体" w:hAnsi="Arial" w:cs="Arial" w:hint="eastAsia"/>
          <w:b/>
          <w:lang w:eastAsia="zh-CN"/>
        </w:rPr>
        <w:t xml:space="preserve"> </w:t>
      </w:r>
      <w:r w:rsidR="00BB2D1C">
        <w:rPr>
          <w:rFonts w:ascii="Arial" w:eastAsia="宋体" w:hAnsi="Arial" w:cs="Arial"/>
          <w:b/>
          <w:lang w:eastAsia="zh-CN"/>
        </w:rPr>
        <w:t>with</w:t>
      </w:r>
      <w:r w:rsidR="00BB2D1C">
        <w:rPr>
          <w:rFonts w:ascii="Arial" w:eastAsia="宋体" w:hAnsi="Arial" w:cs="Arial" w:hint="eastAsia"/>
          <w:b/>
          <w:lang w:eastAsia="zh-CN"/>
        </w:rPr>
        <w:t xml:space="preserve"> one bit in RRC message</w:t>
      </w:r>
      <w:r w:rsidR="006E4DEC">
        <w:rPr>
          <w:rFonts w:ascii="Arial" w:eastAsia="宋体" w:hAnsi="Arial" w:cs="Arial" w:hint="eastAsia"/>
          <w:b/>
          <w:lang w:eastAsia="zh-CN"/>
        </w:rPr>
        <w:t>.</w:t>
      </w:r>
    </w:p>
    <w:p w:rsidR="00D904EA" w:rsidRPr="004C69C1" w:rsidRDefault="00D904EA" w:rsidP="00D904EA">
      <w:pPr>
        <w:pStyle w:val="1"/>
        <w:ind w:left="0" w:firstLine="0"/>
      </w:pPr>
      <w:r w:rsidRPr="004C69C1">
        <w:rPr>
          <w:rFonts w:hint="eastAsia"/>
        </w:rPr>
        <w:lastRenderedPageBreak/>
        <w:t>References</w:t>
      </w:r>
    </w:p>
    <w:p w:rsidR="00D904EA" w:rsidRPr="004C69C1" w:rsidRDefault="009F4CF6" w:rsidP="00D904EA">
      <w:pPr>
        <w:pStyle w:val="af7"/>
        <w:numPr>
          <w:ilvl w:val="0"/>
          <w:numId w:val="18"/>
        </w:numPr>
        <w:ind w:firstLineChars="0"/>
        <w:rPr>
          <w:rFonts w:ascii="Arial" w:eastAsia="宋体" w:hAnsi="Arial" w:cs="Arial"/>
          <w:lang w:val="en-US" w:eastAsia="zh-CN"/>
        </w:rPr>
      </w:pPr>
      <w:r w:rsidRPr="004C69C1">
        <w:rPr>
          <w:rFonts w:ascii="Arial" w:eastAsia="宋体" w:hAnsi="Arial" w:cs="Arial" w:hint="eastAsia"/>
          <w:lang w:val="en-US" w:eastAsia="zh-CN"/>
        </w:rPr>
        <w:t xml:space="preserve">R2-145302  </w:t>
      </w:r>
      <w:r w:rsidR="00BA4AEF" w:rsidRPr="004C69C1">
        <w:rPr>
          <w:rFonts w:ascii="Arial" w:eastAsia="宋体" w:hAnsi="Arial" w:cs="Arial" w:hint="eastAsia"/>
          <w:lang w:val="en-US" w:eastAsia="zh-CN"/>
        </w:rPr>
        <w:t>TS 36.331 Running C</w:t>
      </w:r>
      <w:r w:rsidRPr="004C69C1">
        <w:rPr>
          <w:rFonts w:ascii="Arial" w:eastAsia="宋体" w:hAnsi="Arial" w:cs="Arial" w:hint="eastAsia"/>
          <w:lang w:val="en-US" w:eastAsia="zh-CN"/>
        </w:rPr>
        <w:t>R</w:t>
      </w:r>
    </w:p>
    <w:p w:rsidR="00EB24E9" w:rsidRDefault="00EB24E9" w:rsidP="00895BF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Theme="minorEastAsia" w:hAnsi="Arial" w:cs="Arial"/>
          <w:szCs w:val="22"/>
          <w:lang w:val="en-US" w:eastAsia="zh-CN"/>
        </w:rPr>
      </w:pPr>
    </w:p>
    <w:p w:rsidR="00BB2D1C" w:rsidRDefault="007C0406" w:rsidP="00BB2D1C">
      <w:pPr>
        <w:pStyle w:val="1"/>
        <w:ind w:left="0" w:firstLine="0"/>
        <w:rPr>
          <w:rFonts w:eastAsiaTheme="minorEastAsia"/>
          <w:lang w:eastAsia="zh-CN"/>
        </w:rPr>
      </w:pPr>
      <w:r>
        <w:rPr>
          <w:rFonts w:hint="eastAsia"/>
        </w:rPr>
        <w:t>Annex</w:t>
      </w:r>
      <w:r>
        <w:rPr>
          <w:rFonts w:eastAsiaTheme="minorEastAsia" w:hint="eastAsia"/>
          <w:lang w:eastAsia="zh-CN"/>
        </w:rPr>
        <w:t>:</w:t>
      </w:r>
      <w:r w:rsidR="00BB2D1C">
        <w:rPr>
          <w:rFonts w:eastAsiaTheme="minorEastAsia" w:hint="eastAsia"/>
          <w:lang w:eastAsia="zh-CN"/>
        </w:rPr>
        <w:t xml:space="preserve"> Changes to </w:t>
      </w:r>
      <w:r>
        <w:rPr>
          <w:rFonts w:eastAsiaTheme="minorEastAsia" w:hint="eastAsia"/>
          <w:lang w:eastAsia="zh-CN"/>
        </w:rPr>
        <w:t>R2-145302</w:t>
      </w:r>
    </w:p>
    <w:p w:rsidR="00EE2836" w:rsidRDefault="003A15B9" w:rsidP="00EE2836">
      <w:pPr>
        <w:rPr>
          <w:rFonts w:eastAsiaTheme="minorEastAsia"/>
          <w:lang w:eastAsia="zh-CN"/>
        </w:rPr>
      </w:pPr>
      <w:r w:rsidRPr="003A15B9">
        <w:rPr>
          <w:rFonts w:eastAsiaTheme="minorEastAsia" w:hint="eastAsia"/>
          <w:highlight w:val="yellow"/>
          <w:lang w:eastAsia="zh-CN"/>
        </w:rPr>
        <w:t>&lt;start of change&gt;</w:t>
      </w:r>
    </w:p>
    <w:p w:rsidR="003A15B9" w:rsidRPr="009C4164" w:rsidRDefault="003A15B9" w:rsidP="003A15B9">
      <w:pPr>
        <w:pStyle w:val="4"/>
      </w:pPr>
      <w:r w:rsidRPr="009C4164">
        <w:t>–</w:t>
      </w:r>
      <w:r w:rsidRPr="009C4164">
        <w:tab/>
      </w:r>
      <w:r w:rsidRPr="009C4164">
        <w:rPr>
          <w:i/>
          <w:noProof/>
        </w:rPr>
        <w:t>ProseUEInformation</w:t>
      </w:r>
    </w:p>
    <w:p w:rsidR="003A15B9" w:rsidRPr="009C4164" w:rsidRDefault="003A15B9" w:rsidP="003A15B9">
      <w:r w:rsidRPr="009C4164">
        <w:t xml:space="preserve">The </w:t>
      </w:r>
      <w:r w:rsidRPr="009C4164">
        <w:rPr>
          <w:i/>
          <w:noProof/>
        </w:rPr>
        <w:t xml:space="preserve">ProseUEInformation </w:t>
      </w:r>
      <w:r w:rsidRPr="009C4164">
        <w:t>message is used for the indication of Prose information to the eNB.</w:t>
      </w:r>
    </w:p>
    <w:p w:rsidR="003A15B9" w:rsidRPr="009C4164" w:rsidRDefault="003A15B9" w:rsidP="003A15B9">
      <w:pPr>
        <w:pStyle w:val="B1"/>
        <w:keepNext/>
        <w:keepLines/>
      </w:pPr>
      <w:r w:rsidRPr="009C4164">
        <w:t>Signalling radio bearer: SRB1</w:t>
      </w:r>
    </w:p>
    <w:p w:rsidR="003A15B9" w:rsidRPr="009C4164" w:rsidRDefault="003A15B9" w:rsidP="003A15B9">
      <w:pPr>
        <w:pStyle w:val="B1"/>
        <w:keepNext/>
        <w:keepLines/>
      </w:pPr>
      <w:r w:rsidRPr="009C4164">
        <w:t>RLC-SAP: AM</w:t>
      </w:r>
    </w:p>
    <w:p w:rsidR="003A15B9" w:rsidRPr="009C4164" w:rsidRDefault="003A15B9" w:rsidP="003A15B9">
      <w:pPr>
        <w:pStyle w:val="B1"/>
        <w:keepNext/>
        <w:keepLines/>
      </w:pPr>
      <w:r w:rsidRPr="009C4164">
        <w:t>Logical channel: DCCH</w:t>
      </w:r>
    </w:p>
    <w:p w:rsidR="003A15B9" w:rsidRPr="009C4164" w:rsidRDefault="003A15B9" w:rsidP="003A15B9">
      <w:pPr>
        <w:pStyle w:val="B1"/>
        <w:keepNext/>
        <w:keepLines/>
      </w:pPr>
      <w:r w:rsidRPr="009C4164">
        <w:t>Direction: UE to E</w:t>
      </w:r>
      <w:r w:rsidRPr="009C4164">
        <w:noBreakHyphen/>
        <w:t>UTRAN</w:t>
      </w:r>
    </w:p>
    <w:p w:rsidR="003A15B9" w:rsidRPr="009C4164" w:rsidRDefault="003A15B9" w:rsidP="003A15B9">
      <w:pPr>
        <w:pStyle w:val="TH"/>
        <w:rPr>
          <w:i/>
          <w:iCs/>
        </w:rPr>
      </w:pPr>
      <w:r w:rsidRPr="009C4164">
        <w:rPr>
          <w:i/>
          <w:noProof/>
        </w:rPr>
        <w:t>ProseUEInformation</w:t>
      </w:r>
      <w:r w:rsidRPr="009C4164">
        <w:rPr>
          <w:i/>
          <w:iCs/>
          <w:noProof/>
        </w:rPr>
        <w:t xml:space="preserve"> message</w:t>
      </w:r>
    </w:p>
    <w:p w:rsidR="003A15B9" w:rsidRPr="009C4164" w:rsidRDefault="003A15B9" w:rsidP="003A15B9">
      <w:pPr>
        <w:pStyle w:val="PL"/>
        <w:shd w:val="clear" w:color="auto" w:fill="E6E6E6"/>
      </w:pPr>
      <w:r w:rsidRPr="009C4164">
        <w:t>-- ASN1STA</w:t>
      </w:r>
      <w:smartTag w:uri="urn:schemas-microsoft-com:office:smarttags" w:element="PersonName">
        <w:r w:rsidRPr="009C4164">
          <w:t>RT</w:t>
        </w:r>
      </w:smartTag>
    </w:p>
    <w:p w:rsidR="003A15B9" w:rsidRPr="009C4164" w:rsidRDefault="003A15B9" w:rsidP="003A15B9">
      <w:pPr>
        <w:pStyle w:val="PL"/>
        <w:shd w:val="clear" w:color="auto" w:fill="E6E6E6"/>
      </w:pPr>
    </w:p>
    <w:p w:rsidR="003A15B9" w:rsidRPr="009C4164" w:rsidRDefault="003A15B9" w:rsidP="003A15B9">
      <w:pPr>
        <w:pStyle w:val="PL"/>
        <w:shd w:val="clear" w:color="auto" w:fill="E6E6E6"/>
      </w:pPr>
      <w:r w:rsidRPr="009C4164">
        <w:t>ProseUEInformation-r12 ::=</w:t>
      </w:r>
      <w:r w:rsidRPr="009C4164">
        <w:tab/>
      </w:r>
      <w:r w:rsidRPr="009C4164">
        <w:tab/>
        <w:t>SEQUENCE {</w:t>
      </w:r>
    </w:p>
    <w:p w:rsidR="003A15B9" w:rsidRPr="009C4164" w:rsidRDefault="003A15B9" w:rsidP="003A15B9">
      <w:pPr>
        <w:pStyle w:val="PL"/>
        <w:shd w:val="clear" w:color="auto" w:fill="E6E6E6"/>
      </w:pPr>
      <w:r w:rsidRPr="009C4164">
        <w:tab/>
        <w:t>criticalExtensions</w:t>
      </w:r>
      <w:r w:rsidRPr="009C4164">
        <w:tab/>
      </w:r>
      <w:r w:rsidRPr="009C4164">
        <w:tab/>
      </w:r>
      <w:r w:rsidRPr="009C4164">
        <w:tab/>
      </w:r>
      <w:r w:rsidRPr="009C4164">
        <w:tab/>
        <w:t>CHOICE {</w:t>
      </w:r>
    </w:p>
    <w:p w:rsidR="003A15B9" w:rsidRPr="009C4164" w:rsidRDefault="003A15B9" w:rsidP="003A15B9">
      <w:pPr>
        <w:pStyle w:val="PL"/>
        <w:shd w:val="clear" w:color="auto" w:fill="E6E6E6"/>
      </w:pPr>
      <w:r w:rsidRPr="009C4164">
        <w:tab/>
      </w:r>
      <w:r w:rsidRPr="009C4164">
        <w:tab/>
        <w:t>c1</w:t>
      </w:r>
      <w:r w:rsidRPr="009C4164">
        <w:tab/>
      </w:r>
      <w:r w:rsidRPr="009C4164">
        <w:tab/>
      </w:r>
      <w:r w:rsidRPr="009C4164">
        <w:tab/>
      </w:r>
      <w:r w:rsidRPr="009C4164">
        <w:tab/>
      </w:r>
      <w:r w:rsidRPr="009C4164">
        <w:tab/>
      </w:r>
      <w:r w:rsidRPr="009C4164">
        <w:tab/>
      </w:r>
      <w:r w:rsidRPr="009C4164">
        <w:tab/>
      </w:r>
      <w:r w:rsidRPr="009C4164">
        <w:tab/>
        <w:t>CHOICE {</w:t>
      </w:r>
    </w:p>
    <w:p w:rsidR="003A15B9" w:rsidRPr="009C4164" w:rsidRDefault="003A15B9" w:rsidP="003A15B9">
      <w:pPr>
        <w:pStyle w:val="PL"/>
        <w:shd w:val="clear" w:color="auto" w:fill="E6E6E6"/>
      </w:pPr>
      <w:r w:rsidRPr="009C4164">
        <w:tab/>
      </w:r>
      <w:r w:rsidRPr="009C4164">
        <w:tab/>
      </w:r>
      <w:r w:rsidRPr="009C4164">
        <w:tab/>
        <w:t>proseUEInformation-r12</w:t>
      </w:r>
      <w:r w:rsidRPr="009C4164">
        <w:tab/>
      </w:r>
      <w:r w:rsidRPr="009C4164">
        <w:tab/>
      </w:r>
      <w:r w:rsidRPr="009C4164">
        <w:tab/>
        <w:t>ProseUEInformation-r12-IEs,</w:t>
      </w:r>
    </w:p>
    <w:p w:rsidR="003A15B9" w:rsidRPr="009C4164" w:rsidRDefault="003A15B9" w:rsidP="003A15B9">
      <w:pPr>
        <w:pStyle w:val="PL"/>
        <w:shd w:val="clear" w:color="auto" w:fill="E6E6E6"/>
      </w:pPr>
      <w:r w:rsidRPr="009C4164">
        <w:tab/>
      </w:r>
      <w:r w:rsidRPr="009C4164">
        <w:tab/>
      </w:r>
      <w:r w:rsidRPr="009C4164">
        <w:tab/>
        <w:t>spare3 NULL, spare2 NULL, spare1 NULL</w:t>
      </w:r>
    </w:p>
    <w:p w:rsidR="003A15B9" w:rsidRPr="009C4164" w:rsidRDefault="003A15B9" w:rsidP="003A15B9">
      <w:pPr>
        <w:pStyle w:val="PL"/>
        <w:shd w:val="clear" w:color="auto" w:fill="E6E6E6"/>
      </w:pPr>
      <w:r w:rsidRPr="009C4164">
        <w:tab/>
      </w:r>
      <w:r w:rsidRPr="009C4164">
        <w:tab/>
        <w:t>},</w:t>
      </w:r>
    </w:p>
    <w:p w:rsidR="003A15B9" w:rsidRPr="009C4164" w:rsidRDefault="003A15B9" w:rsidP="003A15B9">
      <w:pPr>
        <w:pStyle w:val="PL"/>
        <w:shd w:val="clear" w:color="auto" w:fill="E6E6E6"/>
      </w:pPr>
      <w:r w:rsidRPr="009C4164">
        <w:tab/>
      </w:r>
      <w:r w:rsidRPr="009C4164">
        <w:tab/>
        <w:t>criticalExtensionsFuture</w:t>
      </w:r>
      <w:r w:rsidRPr="009C4164">
        <w:tab/>
      </w:r>
      <w:r w:rsidRPr="009C4164">
        <w:tab/>
      </w:r>
      <w:r w:rsidRPr="009C4164">
        <w:tab/>
        <w:t>SEQUENCE {}</w:t>
      </w:r>
    </w:p>
    <w:p w:rsidR="003A15B9" w:rsidRPr="009C4164" w:rsidRDefault="003A15B9" w:rsidP="003A15B9">
      <w:pPr>
        <w:pStyle w:val="PL"/>
        <w:shd w:val="clear" w:color="auto" w:fill="E6E6E6"/>
      </w:pPr>
      <w:r w:rsidRPr="009C4164">
        <w:tab/>
        <w:t>}</w:t>
      </w:r>
    </w:p>
    <w:p w:rsidR="003A15B9" w:rsidRPr="009C4164" w:rsidRDefault="003A15B9" w:rsidP="003A15B9">
      <w:pPr>
        <w:pStyle w:val="PL"/>
        <w:shd w:val="clear" w:color="auto" w:fill="E6E6E6"/>
      </w:pPr>
      <w:r w:rsidRPr="009C4164">
        <w:t>}</w:t>
      </w:r>
    </w:p>
    <w:p w:rsidR="003A15B9" w:rsidRPr="009C4164" w:rsidRDefault="003A15B9" w:rsidP="003A15B9">
      <w:pPr>
        <w:pStyle w:val="PL"/>
        <w:shd w:val="clear" w:color="auto" w:fill="E6E6E6"/>
      </w:pPr>
    </w:p>
    <w:p w:rsidR="003A15B9" w:rsidRPr="009C4164" w:rsidRDefault="003A15B9" w:rsidP="003A15B9">
      <w:pPr>
        <w:pStyle w:val="PL"/>
        <w:shd w:val="clear" w:color="auto" w:fill="E6E6E6"/>
      </w:pPr>
      <w:r w:rsidRPr="009C4164">
        <w:t>ProseUEInformation-r12-IEs ::=</w:t>
      </w:r>
      <w:r w:rsidRPr="009C4164">
        <w:tab/>
        <w:t>SEQUENCE {</w:t>
      </w:r>
    </w:p>
    <w:p w:rsidR="003A15B9" w:rsidRPr="009C4164" w:rsidRDefault="003A15B9" w:rsidP="003A15B9">
      <w:pPr>
        <w:pStyle w:val="PL"/>
        <w:shd w:val="clear" w:color="auto" w:fill="E6E6E6"/>
      </w:pPr>
      <w:r w:rsidRPr="009C4164">
        <w:tab/>
        <w:t>commRxInterestedFreq-r12</w:t>
      </w:r>
      <w:r w:rsidRPr="009C4164">
        <w:tab/>
      </w:r>
      <w:r w:rsidRPr="009C4164">
        <w:tab/>
        <w:t>ARFCN-ValueEUTRA-r9</w:t>
      </w:r>
      <w:r w:rsidRPr="009C4164">
        <w:tab/>
      </w:r>
      <w:r w:rsidRPr="009C4164">
        <w:tab/>
      </w:r>
      <w:r w:rsidRPr="009C4164">
        <w:tab/>
        <w:t>OPTIONAL,</w:t>
      </w:r>
    </w:p>
    <w:p w:rsidR="003A15B9" w:rsidRPr="009C4164" w:rsidRDefault="003A15B9" w:rsidP="003A15B9">
      <w:pPr>
        <w:pStyle w:val="PL"/>
        <w:shd w:val="clear" w:color="auto" w:fill="E6E6E6"/>
      </w:pPr>
      <w:r w:rsidRPr="009C4164">
        <w:tab/>
        <w:t>commTxResourceReq-r12</w:t>
      </w:r>
      <w:r w:rsidRPr="009C4164">
        <w:tab/>
      </w:r>
      <w:r w:rsidRPr="009C4164">
        <w:tab/>
      </w:r>
      <w:r w:rsidRPr="009C4164">
        <w:tab/>
        <w:t>ProseCommTxResourceReq-r12</w:t>
      </w:r>
      <w:r w:rsidRPr="009C4164">
        <w:tab/>
        <w:t>OPTIONAL,</w:t>
      </w:r>
    </w:p>
    <w:p w:rsidR="003A15B9" w:rsidRPr="009C4164" w:rsidRDefault="003A15B9" w:rsidP="003A15B9">
      <w:pPr>
        <w:pStyle w:val="PL"/>
        <w:shd w:val="clear" w:color="auto" w:fill="E6E6E6"/>
      </w:pPr>
      <w:r w:rsidRPr="009C4164">
        <w:tab/>
        <w:t>discRxInterest-r12</w:t>
      </w:r>
      <w:r w:rsidRPr="009C4164">
        <w:tab/>
      </w:r>
      <w:r w:rsidRPr="009C4164">
        <w:tab/>
      </w:r>
      <w:r w:rsidRPr="009C4164">
        <w:tab/>
      </w:r>
      <w:r w:rsidRPr="009C4164">
        <w:tab/>
        <w:t>ENUMERATED {true}</w:t>
      </w:r>
      <w:r w:rsidRPr="009C4164">
        <w:tab/>
      </w:r>
      <w:r w:rsidRPr="009C4164">
        <w:tab/>
      </w:r>
      <w:r w:rsidRPr="009C4164">
        <w:tab/>
        <w:t>OPTIONAL,</w:t>
      </w:r>
    </w:p>
    <w:p w:rsidR="003A15B9" w:rsidRDefault="003A15B9" w:rsidP="003A15B9">
      <w:pPr>
        <w:pStyle w:val="PL"/>
        <w:shd w:val="clear" w:color="auto" w:fill="E6E6E6"/>
        <w:rPr>
          <w:rFonts w:eastAsiaTheme="minorEastAsia"/>
          <w:lang w:eastAsia="zh-CN"/>
        </w:rPr>
      </w:pPr>
      <w:r w:rsidRPr="009C4164">
        <w:tab/>
        <w:t>discTxResourceReq-r12</w:t>
      </w:r>
      <w:r w:rsidRPr="009C4164">
        <w:tab/>
      </w:r>
      <w:r w:rsidRPr="009C4164">
        <w:tab/>
      </w:r>
      <w:r w:rsidRPr="009C4164">
        <w:tab/>
        <w:t>INTEGER (1..63)</w:t>
      </w:r>
      <w:r w:rsidRPr="009C4164">
        <w:tab/>
      </w:r>
      <w:r w:rsidRPr="009C4164">
        <w:tab/>
      </w:r>
      <w:r w:rsidRPr="009C4164">
        <w:tab/>
      </w:r>
      <w:r w:rsidRPr="009C4164">
        <w:tab/>
        <w:t>OPTIONAL,</w:t>
      </w:r>
    </w:p>
    <w:p w:rsidR="00F3716A" w:rsidRPr="00E42FF7" w:rsidRDefault="00F3716A" w:rsidP="003A15B9">
      <w:pPr>
        <w:pStyle w:val="PL"/>
        <w:shd w:val="clear" w:color="auto" w:fill="E6E6E6"/>
        <w:rPr>
          <w:rFonts w:eastAsiaTheme="minorEastAsia"/>
          <w:color w:val="FF0000"/>
          <w:lang w:eastAsia="zh-CN"/>
        </w:rPr>
      </w:pPr>
      <w:r>
        <w:rPr>
          <w:rFonts w:eastAsiaTheme="minorEastAsia" w:hint="eastAsia"/>
          <w:lang w:eastAsia="zh-CN"/>
        </w:rPr>
        <w:t xml:space="preserve">   </w:t>
      </w:r>
      <w:r w:rsidR="00BD0462">
        <w:rPr>
          <w:rFonts w:eastAsiaTheme="minorEastAsia" w:hint="eastAsia"/>
          <w:lang w:eastAsia="zh-CN"/>
        </w:rPr>
        <w:t xml:space="preserve"> </w:t>
      </w:r>
      <w:r w:rsidR="006E4DEC" w:rsidRPr="00E42FF7">
        <w:rPr>
          <w:rFonts w:eastAsiaTheme="minorEastAsia" w:hint="eastAsia"/>
          <w:color w:val="FF0000"/>
          <w:lang w:eastAsia="zh-CN"/>
        </w:rPr>
        <w:t xml:space="preserve">modeIndication-r12              </w:t>
      </w:r>
      <w:r w:rsidR="006E4DEC" w:rsidRPr="00E42FF7">
        <w:rPr>
          <w:color w:val="FF0000"/>
        </w:rPr>
        <w:t>ENUMERATED {tru</w:t>
      </w:r>
      <w:r w:rsidR="006E4DEC" w:rsidRPr="00E42FF7">
        <w:rPr>
          <w:rFonts w:eastAsiaTheme="minorEastAsia" w:hint="eastAsia"/>
          <w:color w:val="FF0000"/>
          <w:lang w:eastAsia="zh-CN"/>
        </w:rPr>
        <w:t>e}           OPTIONAL,</w:t>
      </w:r>
    </w:p>
    <w:p w:rsidR="003A15B9" w:rsidRPr="009C4164" w:rsidRDefault="003A15B9" w:rsidP="003A15B9">
      <w:pPr>
        <w:pStyle w:val="PL"/>
        <w:shd w:val="clear" w:color="auto" w:fill="E6E6E6"/>
      </w:pPr>
      <w:r w:rsidRPr="009C4164">
        <w:tab/>
        <w:t>lateNonCriticalExtension</w:t>
      </w:r>
      <w:r w:rsidRPr="009C4164">
        <w:tab/>
      </w:r>
      <w:r w:rsidRPr="009C4164">
        <w:tab/>
        <w:t>OCTET STRING</w:t>
      </w:r>
      <w:r w:rsidRPr="009C4164">
        <w:tab/>
      </w:r>
      <w:r w:rsidRPr="009C4164">
        <w:tab/>
      </w:r>
      <w:r w:rsidRPr="009C4164">
        <w:tab/>
      </w:r>
      <w:r w:rsidRPr="009C4164">
        <w:tab/>
        <w:t>OPTIONAL,</w:t>
      </w:r>
    </w:p>
    <w:p w:rsidR="003A15B9" w:rsidRPr="009C4164" w:rsidRDefault="003A15B9" w:rsidP="003A15B9">
      <w:pPr>
        <w:pStyle w:val="PL"/>
        <w:shd w:val="clear" w:color="auto" w:fill="E6E6E6"/>
      </w:pPr>
      <w:r w:rsidRPr="009C4164">
        <w:tab/>
        <w:t>nonCriticalExtension</w:t>
      </w:r>
      <w:r w:rsidRPr="009C4164">
        <w:tab/>
      </w:r>
      <w:r w:rsidRPr="009C4164">
        <w:tab/>
      </w:r>
      <w:r w:rsidRPr="009C4164">
        <w:tab/>
        <w:t>SEQUENCE {}</w:t>
      </w:r>
      <w:r w:rsidRPr="009C4164">
        <w:tab/>
      </w:r>
      <w:r w:rsidRPr="009C4164">
        <w:tab/>
      </w:r>
      <w:r w:rsidRPr="009C4164">
        <w:tab/>
      </w:r>
      <w:r w:rsidRPr="009C4164">
        <w:tab/>
      </w:r>
      <w:r w:rsidRPr="009C4164">
        <w:tab/>
        <w:t>OPTIONAL</w:t>
      </w:r>
    </w:p>
    <w:p w:rsidR="003A15B9" w:rsidRPr="009C4164" w:rsidRDefault="003A15B9" w:rsidP="003A15B9">
      <w:pPr>
        <w:pStyle w:val="PL"/>
        <w:shd w:val="clear" w:color="auto" w:fill="E6E6E6"/>
      </w:pPr>
      <w:r w:rsidRPr="009C4164">
        <w:t>}</w:t>
      </w:r>
    </w:p>
    <w:p w:rsidR="003A15B9" w:rsidRPr="009C4164" w:rsidRDefault="003A15B9" w:rsidP="003A15B9">
      <w:pPr>
        <w:pStyle w:val="PL"/>
        <w:shd w:val="clear" w:color="auto" w:fill="E6E6E6"/>
      </w:pPr>
    </w:p>
    <w:p w:rsidR="003A15B9" w:rsidRPr="009C4164" w:rsidRDefault="003A15B9" w:rsidP="003A15B9">
      <w:pPr>
        <w:pStyle w:val="PL"/>
        <w:shd w:val="clear" w:color="auto" w:fill="E6E6E6"/>
      </w:pPr>
      <w:r w:rsidRPr="009C4164">
        <w:t>ProseCommTxResourceReq-r12 ::=</w:t>
      </w:r>
      <w:r w:rsidRPr="009C4164">
        <w:tab/>
      </w:r>
      <w:r w:rsidRPr="009C4164">
        <w:tab/>
        <w:t>SEQUENCE {</w:t>
      </w:r>
    </w:p>
    <w:p w:rsidR="003A15B9" w:rsidRPr="009C4164" w:rsidRDefault="003A15B9" w:rsidP="003A15B9">
      <w:pPr>
        <w:pStyle w:val="PL"/>
        <w:shd w:val="clear" w:color="auto" w:fill="E6E6E6"/>
        <w:rPr>
          <w:lang w:eastAsia="zh-CN"/>
        </w:rPr>
      </w:pPr>
      <w:r w:rsidRPr="009C4164">
        <w:rPr>
          <w:lang w:eastAsia="zh-CN"/>
        </w:rPr>
        <w:tab/>
        <w:t>carrierFreq-r12</w:t>
      </w:r>
      <w:r w:rsidRPr="009C4164">
        <w:rPr>
          <w:lang w:eastAsia="zh-CN"/>
        </w:rPr>
        <w:tab/>
      </w:r>
      <w:r w:rsidRPr="009C4164">
        <w:rPr>
          <w:lang w:eastAsia="zh-CN"/>
        </w:rPr>
        <w:tab/>
      </w:r>
      <w:r w:rsidRPr="009C4164">
        <w:rPr>
          <w:lang w:eastAsia="zh-CN"/>
        </w:rPr>
        <w:tab/>
      </w:r>
      <w:r w:rsidRPr="009C4164">
        <w:rPr>
          <w:lang w:eastAsia="zh-CN"/>
        </w:rPr>
        <w:tab/>
      </w:r>
      <w:r w:rsidRPr="009C4164">
        <w:rPr>
          <w:lang w:eastAsia="zh-CN"/>
        </w:rPr>
        <w:tab/>
      </w:r>
      <w:r w:rsidRPr="009C4164">
        <w:t>ARFCN-ValueEUTRA-r9</w:t>
      </w:r>
      <w:r w:rsidRPr="009C4164">
        <w:tab/>
      </w:r>
      <w:r w:rsidRPr="009C4164">
        <w:tab/>
      </w:r>
      <w:r w:rsidRPr="009C4164">
        <w:tab/>
        <w:t>OPTIONAL</w:t>
      </w:r>
      <w:r w:rsidRPr="009C4164">
        <w:rPr>
          <w:lang w:eastAsia="zh-CN"/>
        </w:rPr>
        <w:t>,</w:t>
      </w:r>
    </w:p>
    <w:p w:rsidR="003A15B9" w:rsidRPr="009C4164" w:rsidRDefault="003A15B9" w:rsidP="003A15B9">
      <w:pPr>
        <w:pStyle w:val="PL"/>
        <w:shd w:val="clear" w:color="auto" w:fill="E6E6E6"/>
      </w:pPr>
      <w:r w:rsidRPr="009C4164">
        <w:tab/>
        <w:t>proseDestinationInfoList-r12</w:t>
      </w:r>
      <w:r w:rsidRPr="009C4164">
        <w:tab/>
        <w:t>ProseDestinationInfoList-r12</w:t>
      </w:r>
    </w:p>
    <w:p w:rsidR="003A15B9" w:rsidRPr="009C4164" w:rsidRDefault="003A15B9" w:rsidP="003A15B9">
      <w:pPr>
        <w:pStyle w:val="PL"/>
        <w:shd w:val="clear" w:color="auto" w:fill="E6E6E6"/>
        <w:rPr>
          <w:lang w:eastAsia="zh-CN"/>
        </w:rPr>
      </w:pPr>
      <w:r w:rsidRPr="009C4164">
        <w:rPr>
          <w:lang w:eastAsia="zh-CN"/>
        </w:rPr>
        <w:t>}</w:t>
      </w:r>
    </w:p>
    <w:p w:rsidR="003A15B9" w:rsidRPr="009C4164" w:rsidRDefault="003A15B9" w:rsidP="003A15B9">
      <w:pPr>
        <w:pStyle w:val="PL"/>
        <w:shd w:val="clear" w:color="auto" w:fill="E6E6E6"/>
        <w:rPr>
          <w:lang w:eastAsia="zh-CN"/>
        </w:rPr>
      </w:pPr>
    </w:p>
    <w:p w:rsidR="003A15B9" w:rsidRPr="009C4164" w:rsidRDefault="003A15B9" w:rsidP="003A15B9">
      <w:pPr>
        <w:pStyle w:val="PL"/>
        <w:shd w:val="clear" w:color="auto" w:fill="E6E6E6"/>
      </w:pPr>
      <w:r w:rsidRPr="009C4164">
        <w:rPr>
          <w:lang w:eastAsia="zh-CN"/>
        </w:rPr>
        <w:t>Prose</w:t>
      </w:r>
      <w:r w:rsidRPr="009C4164">
        <w:t>Destination</w:t>
      </w:r>
      <w:r w:rsidRPr="009C4164">
        <w:rPr>
          <w:lang w:eastAsia="zh-CN"/>
        </w:rPr>
        <w:t>InfoList-r12</w:t>
      </w:r>
      <w:r w:rsidRPr="009C4164">
        <w:t xml:space="preserve"> ::=</w:t>
      </w:r>
      <w:r w:rsidRPr="009C4164">
        <w:tab/>
        <w:t>SEQUENCE (SIZE (1..maxProseDest-r12)) OF ProseDestinationIdentity-r12</w:t>
      </w:r>
    </w:p>
    <w:p w:rsidR="003A15B9" w:rsidRPr="009C4164" w:rsidRDefault="003A15B9" w:rsidP="003A15B9">
      <w:pPr>
        <w:pStyle w:val="PL"/>
        <w:shd w:val="clear" w:color="auto" w:fill="E6E6E6"/>
      </w:pPr>
    </w:p>
    <w:p w:rsidR="003A15B9" w:rsidRPr="009C4164" w:rsidRDefault="003A15B9" w:rsidP="003A15B9">
      <w:pPr>
        <w:pStyle w:val="PL"/>
        <w:shd w:val="clear" w:color="auto" w:fill="E6E6E6"/>
      </w:pPr>
      <w:r w:rsidRPr="009C4164">
        <w:t>ProseDestinationIdentity-r12 ::=</w:t>
      </w:r>
      <w:r w:rsidRPr="009C4164">
        <w:tab/>
        <w:t>BIT STRING (SIZE (24))</w:t>
      </w:r>
    </w:p>
    <w:p w:rsidR="003A15B9" w:rsidRPr="009C4164" w:rsidRDefault="003A15B9" w:rsidP="003A15B9">
      <w:pPr>
        <w:pStyle w:val="PL"/>
        <w:shd w:val="clear" w:color="auto" w:fill="E6E6E6"/>
      </w:pPr>
    </w:p>
    <w:p w:rsidR="003A15B9" w:rsidRPr="008503EF" w:rsidRDefault="003A15B9" w:rsidP="008503EF">
      <w:pPr>
        <w:pStyle w:val="PL"/>
        <w:shd w:val="clear" w:color="auto" w:fill="E6E6E6"/>
        <w:rPr>
          <w:lang w:eastAsia="zh-CN"/>
        </w:rPr>
      </w:pPr>
      <w:r w:rsidRPr="009C4164">
        <w:t>-- ASN1STOP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BF"/>
      </w:tblPr>
      <w:tblGrid>
        <w:gridCol w:w="9639"/>
      </w:tblGrid>
      <w:tr w:rsidR="003A15B9" w:rsidRPr="009C4164" w:rsidTr="00F52DDD">
        <w:trPr>
          <w:cantSplit/>
          <w:tblHeader/>
        </w:trPr>
        <w:tc>
          <w:tcPr>
            <w:tcW w:w="9639" w:type="dxa"/>
          </w:tcPr>
          <w:p w:rsidR="003A15B9" w:rsidRPr="009C4164" w:rsidRDefault="003A15B9" w:rsidP="00F52DDD">
            <w:pPr>
              <w:pStyle w:val="TAH"/>
            </w:pPr>
            <w:r w:rsidRPr="009C4164">
              <w:rPr>
                <w:i/>
                <w:noProof/>
              </w:rPr>
              <w:t>ProseUEInformation</w:t>
            </w:r>
            <w:r w:rsidRPr="009C4164">
              <w:rPr>
                <w:iCs/>
                <w:noProof/>
              </w:rPr>
              <w:t xml:space="preserve"> field descriptions</w:t>
            </w:r>
          </w:p>
        </w:tc>
      </w:tr>
      <w:tr w:rsidR="003A15B9" w:rsidRPr="009C4164" w:rsidTr="00F52DDD">
        <w:trPr>
          <w:cantSplit/>
        </w:trPr>
        <w:tc>
          <w:tcPr>
            <w:tcW w:w="9639" w:type="dxa"/>
          </w:tcPr>
          <w:p w:rsidR="003A15B9" w:rsidRPr="009C4164" w:rsidRDefault="003A15B9" w:rsidP="00F52DDD">
            <w:pPr>
              <w:pStyle w:val="TAL"/>
              <w:rPr>
                <w:b/>
                <w:i/>
                <w:noProof/>
              </w:rPr>
            </w:pPr>
            <w:r w:rsidRPr="009C4164">
              <w:rPr>
                <w:b/>
                <w:i/>
                <w:noProof/>
              </w:rPr>
              <w:t>commRxInterestedFreq</w:t>
            </w:r>
          </w:p>
          <w:p w:rsidR="003A15B9" w:rsidRPr="009C4164" w:rsidRDefault="003A15B9" w:rsidP="00F52DDD">
            <w:pPr>
              <w:pStyle w:val="TAL"/>
              <w:rPr>
                <w:iCs/>
              </w:rPr>
            </w:pPr>
            <w:r w:rsidRPr="009C4164">
              <w:t>Indicates the frequency on which the UE is interested to receive Prose Direct Communication.</w:t>
            </w:r>
          </w:p>
        </w:tc>
      </w:tr>
      <w:tr w:rsidR="003A15B9" w:rsidRPr="009C4164" w:rsidTr="00F52DDD">
        <w:trPr>
          <w:cantSplit/>
        </w:trPr>
        <w:tc>
          <w:tcPr>
            <w:tcW w:w="9639" w:type="dxa"/>
          </w:tcPr>
          <w:p w:rsidR="003A15B9" w:rsidRPr="009C4164" w:rsidRDefault="003A15B9" w:rsidP="00F52DDD">
            <w:pPr>
              <w:pStyle w:val="TAL"/>
              <w:rPr>
                <w:b/>
                <w:i/>
                <w:noProof/>
              </w:rPr>
            </w:pPr>
            <w:r w:rsidRPr="009C4164">
              <w:rPr>
                <w:b/>
                <w:i/>
                <w:noProof/>
              </w:rPr>
              <w:t>discTxResourceReq</w:t>
            </w:r>
          </w:p>
          <w:p w:rsidR="003A15B9" w:rsidRPr="009C4164" w:rsidRDefault="003A15B9" w:rsidP="00F52DDD">
            <w:pPr>
              <w:pStyle w:val="TAL"/>
              <w:rPr>
                <w:iCs/>
              </w:rPr>
            </w:pPr>
            <w:r w:rsidRPr="009C4164">
              <w:t>Indicates the number of resources requested by the UE for Prose Direct Discovery announcement.</w:t>
            </w:r>
          </w:p>
        </w:tc>
      </w:tr>
      <w:tr w:rsidR="003A15B9" w:rsidRPr="00D05729" w:rsidTr="00F52DDD">
        <w:trPr>
          <w:cantSplit/>
        </w:trPr>
        <w:tc>
          <w:tcPr>
            <w:tcW w:w="9639" w:type="dxa"/>
          </w:tcPr>
          <w:p w:rsidR="003A15B9" w:rsidRPr="009C4164" w:rsidRDefault="003A15B9" w:rsidP="00F52DDD">
            <w:pPr>
              <w:pStyle w:val="TAL"/>
              <w:rPr>
                <w:b/>
                <w:i/>
                <w:noProof/>
              </w:rPr>
            </w:pPr>
            <w:r w:rsidRPr="009C4164">
              <w:rPr>
                <w:b/>
                <w:i/>
                <w:noProof/>
              </w:rPr>
              <w:t>discInterest</w:t>
            </w:r>
          </w:p>
          <w:p w:rsidR="003A15B9" w:rsidRPr="00D05729" w:rsidRDefault="003A15B9" w:rsidP="00F52DDD">
            <w:pPr>
              <w:pStyle w:val="TAL"/>
              <w:rPr>
                <w:iCs/>
              </w:rPr>
            </w:pPr>
            <w:r w:rsidRPr="009C4164">
              <w:t>Indicates that the UE is interested to monitor Prose Direct Disc</w:t>
            </w:r>
            <w:r w:rsidR="00F3716A">
              <w:rPr>
                <w:rFonts w:eastAsiaTheme="minorEastAsia" w:hint="eastAsia"/>
                <w:lang w:eastAsia="zh-CN"/>
              </w:rPr>
              <w:t>o</w:t>
            </w:r>
            <w:r w:rsidRPr="009C4164">
              <w:t>very announcements.</w:t>
            </w:r>
          </w:p>
        </w:tc>
      </w:tr>
      <w:tr w:rsidR="003A15B9" w:rsidRPr="00D05729" w:rsidTr="00F52DDD">
        <w:trPr>
          <w:cantSplit/>
        </w:trPr>
        <w:tc>
          <w:tcPr>
            <w:tcW w:w="9639" w:type="dxa"/>
          </w:tcPr>
          <w:p w:rsidR="00E42FF7" w:rsidRPr="00E42FF7" w:rsidRDefault="00E42FF7" w:rsidP="00E42FF7">
            <w:pPr>
              <w:pStyle w:val="TAL"/>
              <w:rPr>
                <w:rFonts w:eastAsiaTheme="minorEastAsia"/>
                <w:b/>
                <w:i/>
                <w:noProof/>
                <w:color w:val="FF0000"/>
                <w:lang w:eastAsia="zh-CN"/>
              </w:rPr>
            </w:pPr>
            <w:r w:rsidRPr="00E42FF7">
              <w:rPr>
                <w:rFonts w:eastAsiaTheme="minorEastAsia" w:hint="eastAsia"/>
                <w:b/>
                <w:i/>
                <w:noProof/>
                <w:color w:val="FF0000"/>
                <w:lang w:eastAsia="zh-CN"/>
              </w:rPr>
              <w:t>modeIndication</w:t>
            </w:r>
          </w:p>
          <w:p w:rsidR="00F3716A" w:rsidRPr="00F3716A" w:rsidRDefault="00E42FF7" w:rsidP="00E42FF7">
            <w:pPr>
              <w:pStyle w:val="TAL"/>
              <w:rPr>
                <w:rFonts w:eastAsiaTheme="minorEastAsia"/>
                <w:b/>
                <w:i/>
                <w:noProof/>
                <w:lang w:eastAsia="zh-CN"/>
              </w:rPr>
            </w:pPr>
            <w:r w:rsidRPr="00E42FF7">
              <w:rPr>
                <w:rFonts w:hint="eastAsia"/>
                <w:color w:val="FF0000"/>
              </w:rPr>
              <w:t>Indicates</w:t>
            </w:r>
            <w:r w:rsidRPr="00E42FF7">
              <w:rPr>
                <w:rFonts w:eastAsiaTheme="minorEastAsia" w:hint="eastAsia"/>
                <w:color w:val="FF0000"/>
                <w:lang w:eastAsia="zh-CN"/>
              </w:rPr>
              <w:t xml:space="preserve"> that the UE has on-going ProSe communication in UE-selected resource allocation mode</w:t>
            </w:r>
          </w:p>
        </w:tc>
      </w:tr>
    </w:tbl>
    <w:p w:rsidR="00EE2836" w:rsidRPr="00EE2836" w:rsidRDefault="003A15B9" w:rsidP="00EE2836">
      <w:pPr>
        <w:rPr>
          <w:rFonts w:eastAsiaTheme="minorEastAsia"/>
          <w:lang w:eastAsia="zh-CN"/>
        </w:rPr>
      </w:pPr>
      <w:r>
        <w:rPr>
          <w:rFonts w:eastAsiaTheme="minorEastAsia" w:hint="eastAsia"/>
          <w:highlight w:val="yellow"/>
          <w:lang w:eastAsia="zh-CN"/>
        </w:rPr>
        <w:t>&lt;</w:t>
      </w:r>
      <w:r w:rsidR="00EE2836" w:rsidRPr="00EE2836">
        <w:rPr>
          <w:rFonts w:eastAsiaTheme="minorEastAsia" w:hint="eastAsia"/>
          <w:highlight w:val="yellow"/>
          <w:lang w:eastAsia="zh-CN"/>
        </w:rPr>
        <w:t>end of change</w:t>
      </w:r>
      <w:r>
        <w:rPr>
          <w:rFonts w:eastAsiaTheme="minorEastAsia" w:hint="eastAsia"/>
          <w:lang w:eastAsia="zh-CN"/>
        </w:rPr>
        <w:t>&gt;</w:t>
      </w:r>
    </w:p>
    <w:sectPr w:rsidR="00EE2836" w:rsidRPr="00EE2836" w:rsidSect="00536A9B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1510" w:rsidRDefault="00F01510">
      <w:r>
        <w:separator/>
      </w:r>
    </w:p>
  </w:endnote>
  <w:endnote w:type="continuationSeparator" w:id="1">
    <w:p w:rsidR="00F01510" w:rsidRDefault="00F015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DDD" w:rsidRDefault="00F52DDD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1510" w:rsidRDefault="00F01510">
      <w:r>
        <w:separator/>
      </w:r>
    </w:p>
  </w:footnote>
  <w:footnote w:type="continuationSeparator" w:id="1">
    <w:p w:rsidR="00F01510" w:rsidRDefault="00F015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0D84EA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11244D87"/>
    <w:multiLevelType w:val="hybridMultilevel"/>
    <w:tmpl w:val="D790521E"/>
    <w:lvl w:ilvl="0" w:tplc="ABB60370">
      <w:start w:val="1"/>
      <w:numFmt w:val="bullet"/>
      <w:lvlText w:val="•"/>
      <w:lvlJc w:val="left"/>
      <w:pPr>
        <w:tabs>
          <w:tab w:val="num" w:pos="-306"/>
        </w:tabs>
        <w:ind w:left="-306" w:hanging="360"/>
      </w:pPr>
      <w:rPr>
        <w:rFonts w:ascii="Arial" w:hAnsi="Arial" w:hint="default"/>
      </w:rPr>
    </w:lvl>
    <w:lvl w:ilvl="1" w:tplc="21147BBA">
      <w:start w:val="698"/>
      <w:numFmt w:val="bullet"/>
      <w:lvlText w:val="–"/>
      <w:lvlJc w:val="left"/>
      <w:pPr>
        <w:tabs>
          <w:tab w:val="num" w:pos="414"/>
        </w:tabs>
        <w:ind w:left="414" w:hanging="360"/>
      </w:pPr>
      <w:rPr>
        <w:rFonts w:ascii="Arial" w:hAnsi="Arial" w:hint="default"/>
      </w:rPr>
    </w:lvl>
    <w:lvl w:ilvl="2" w:tplc="3006A494">
      <w:start w:val="698"/>
      <w:numFmt w:val="bullet"/>
      <w:lvlText w:val="•"/>
      <w:lvlJc w:val="left"/>
      <w:pPr>
        <w:tabs>
          <w:tab w:val="num" w:pos="1134"/>
        </w:tabs>
        <w:ind w:left="1134" w:hanging="360"/>
      </w:pPr>
      <w:rPr>
        <w:rFonts w:ascii="Arial" w:hAnsi="Arial" w:hint="default"/>
      </w:rPr>
    </w:lvl>
    <w:lvl w:ilvl="3" w:tplc="479EF92A">
      <w:start w:val="698"/>
      <w:numFmt w:val="bullet"/>
      <w:lvlText w:val="–"/>
      <w:lvlJc w:val="left"/>
      <w:pPr>
        <w:tabs>
          <w:tab w:val="num" w:pos="1854"/>
        </w:tabs>
        <w:ind w:left="1854" w:hanging="360"/>
      </w:pPr>
      <w:rPr>
        <w:rFonts w:ascii="Arial" w:hAnsi="Arial" w:hint="default"/>
      </w:rPr>
    </w:lvl>
    <w:lvl w:ilvl="4" w:tplc="70F28B48" w:tentative="1">
      <w:start w:val="1"/>
      <w:numFmt w:val="bullet"/>
      <w:lvlText w:val="•"/>
      <w:lvlJc w:val="left"/>
      <w:pPr>
        <w:tabs>
          <w:tab w:val="num" w:pos="2574"/>
        </w:tabs>
        <w:ind w:left="2574" w:hanging="360"/>
      </w:pPr>
      <w:rPr>
        <w:rFonts w:ascii="Arial" w:hAnsi="Arial" w:hint="default"/>
      </w:rPr>
    </w:lvl>
    <w:lvl w:ilvl="5" w:tplc="DBDE7436" w:tentative="1">
      <w:start w:val="1"/>
      <w:numFmt w:val="bullet"/>
      <w:lvlText w:val="•"/>
      <w:lvlJc w:val="left"/>
      <w:pPr>
        <w:tabs>
          <w:tab w:val="num" w:pos="3294"/>
        </w:tabs>
        <w:ind w:left="3294" w:hanging="360"/>
      </w:pPr>
      <w:rPr>
        <w:rFonts w:ascii="Arial" w:hAnsi="Arial" w:hint="default"/>
      </w:rPr>
    </w:lvl>
    <w:lvl w:ilvl="6" w:tplc="DCB0E730" w:tentative="1">
      <w:start w:val="1"/>
      <w:numFmt w:val="bullet"/>
      <w:lvlText w:val="•"/>
      <w:lvlJc w:val="left"/>
      <w:pPr>
        <w:tabs>
          <w:tab w:val="num" w:pos="4014"/>
        </w:tabs>
        <w:ind w:left="4014" w:hanging="360"/>
      </w:pPr>
      <w:rPr>
        <w:rFonts w:ascii="Arial" w:hAnsi="Arial" w:hint="default"/>
      </w:rPr>
    </w:lvl>
    <w:lvl w:ilvl="7" w:tplc="D984455E" w:tentative="1">
      <w:start w:val="1"/>
      <w:numFmt w:val="bullet"/>
      <w:lvlText w:val="•"/>
      <w:lvlJc w:val="left"/>
      <w:pPr>
        <w:tabs>
          <w:tab w:val="num" w:pos="4734"/>
        </w:tabs>
        <w:ind w:left="4734" w:hanging="360"/>
      </w:pPr>
      <w:rPr>
        <w:rFonts w:ascii="Arial" w:hAnsi="Arial" w:hint="default"/>
      </w:rPr>
    </w:lvl>
    <w:lvl w:ilvl="8" w:tplc="852EB4CC" w:tentative="1">
      <w:start w:val="1"/>
      <w:numFmt w:val="bullet"/>
      <w:lvlText w:val="•"/>
      <w:lvlJc w:val="left"/>
      <w:pPr>
        <w:tabs>
          <w:tab w:val="num" w:pos="5454"/>
        </w:tabs>
        <w:ind w:left="5454" w:hanging="360"/>
      </w:pPr>
      <w:rPr>
        <w:rFonts w:ascii="Arial" w:hAnsi="Arial" w:hint="default"/>
      </w:rPr>
    </w:lvl>
  </w:abstractNum>
  <w:abstractNum w:abstractNumId="3">
    <w:nsid w:val="2E16433A"/>
    <w:multiLevelType w:val="hybridMultilevel"/>
    <w:tmpl w:val="2EAA9238"/>
    <w:lvl w:ilvl="0" w:tplc="B0CAA7D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4E00107"/>
    <w:multiLevelType w:val="hybridMultilevel"/>
    <w:tmpl w:val="1FAA3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6A32058"/>
    <w:multiLevelType w:val="hybridMultilevel"/>
    <w:tmpl w:val="FF9CC07C"/>
    <w:lvl w:ilvl="0" w:tplc="26AE27B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8354D6D"/>
    <w:multiLevelType w:val="hybridMultilevel"/>
    <w:tmpl w:val="19EA8D6E"/>
    <w:lvl w:ilvl="0" w:tplc="844612F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1654AC5"/>
    <w:multiLevelType w:val="hybridMultilevel"/>
    <w:tmpl w:val="77BE4834"/>
    <w:lvl w:ilvl="0" w:tplc="428C75F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A499B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D8D4C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0A840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19A391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D21E5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064D4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0EF0C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14ED3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31D3445"/>
    <w:multiLevelType w:val="hybridMultilevel"/>
    <w:tmpl w:val="EFDC8E3E"/>
    <w:lvl w:ilvl="0" w:tplc="B24C91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14B50E8"/>
    <w:multiLevelType w:val="hybridMultilevel"/>
    <w:tmpl w:val="2C58A92C"/>
    <w:lvl w:ilvl="0" w:tplc="71C075C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1A858E">
      <w:start w:val="1443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EE83306">
      <w:start w:val="1443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E4507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96188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B3843D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F4370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06706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66143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3EF2544"/>
    <w:multiLevelType w:val="hybridMultilevel"/>
    <w:tmpl w:val="2096954C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1">
    <w:nsid w:val="64A00B5E"/>
    <w:multiLevelType w:val="hybridMultilevel"/>
    <w:tmpl w:val="A696569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>
    <w:nsid w:val="6D094E52"/>
    <w:multiLevelType w:val="hybridMultilevel"/>
    <w:tmpl w:val="2B1ACBC6"/>
    <w:lvl w:ilvl="0" w:tplc="D9F885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6DB7F4A"/>
    <w:multiLevelType w:val="hybridMultilevel"/>
    <w:tmpl w:val="3480633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772C13EE"/>
    <w:multiLevelType w:val="multilevel"/>
    <w:tmpl w:val="BE40194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1"/>
  </w:num>
  <w:num w:numId="5">
    <w:abstractNumId w:val="15"/>
  </w:num>
  <w:num w:numId="6">
    <w:abstractNumId w:val="15"/>
  </w:num>
  <w:num w:numId="7">
    <w:abstractNumId w:val="15"/>
  </w:num>
  <w:num w:numId="8">
    <w:abstractNumId w:val="15"/>
  </w:num>
  <w:num w:numId="9">
    <w:abstractNumId w:val="7"/>
  </w:num>
  <w:num w:numId="10">
    <w:abstractNumId w:val="9"/>
  </w:num>
  <w:num w:numId="11">
    <w:abstractNumId w:val="15"/>
  </w:num>
  <w:num w:numId="12">
    <w:abstractNumId w:val="10"/>
  </w:num>
  <w:num w:numId="13">
    <w:abstractNumId w:val="2"/>
  </w:num>
  <w:num w:numId="14">
    <w:abstractNumId w:val="15"/>
  </w:num>
  <w:num w:numId="15">
    <w:abstractNumId w:val="15"/>
  </w:num>
  <w:num w:numId="16">
    <w:abstractNumId w:val="3"/>
  </w:num>
  <w:num w:numId="17">
    <w:abstractNumId w:val="15"/>
  </w:num>
  <w:num w:numId="18">
    <w:abstractNumId w:val="6"/>
  </w:num>
  <w:num w:numId="19">
    <w:abstractNumId w:val="4"/>
  </w:num>
  <w:num w:numId="20">
    <w:abstractNumId w:val="13"/>
  </w:num>
  <w:num w:numId="21">
    <w:abstractNumId w:val="5"/>
  </w:num>
  <w:num w:numId="22">
    <w:abstractNumId w:val="8"/>
  </w:num>
  <w:num w:numId="23">
    <w:abstractNumId w:val="15"/>
  </w:num>
  <w:num w:numId="24">
    <w:abstractNumId w:val="0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3"/>
  <w:printFractionalCharacterWidth/>
  <w:bordersDoNotSurroundHeader/>
  <w:bordersDoNotSurroundFooter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1378">
      <v:textbox inset="5.85pt,.7pt,5.85pt,.7pt"/>
    </o:shapedefaults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12708D"/>
    <w:rsid w:val="00011D2F"/>
    <w:rsid w:val="000227D1"/>
    <w:rsid w:val="000238CF"/>
    <w:rsid w:val="00031E9D"/>
    <w:rsid w:val="00034BBC"/>
    <w:rsid w:val="00040974"/>
    <w:rsid w:val="000428DB"/>
    <w:rsid w:val="0004462A"/>
    <w:rsid w:val="00045855"/>
    <w:rsid w:val="000735A8"/>
    <w:rsid w:val="00075451"/>
    <w:rsid w:val="00075992"/>
    <w:rsid w:val="000A112B"/>
    <w:rsid w:val="000A4D3E"/>
    <w:rsid w:val="000A6D2D"/>
    <w:rsid w:val="000B3693"/>
    <w:rsid w:val="000B4BD7"/>
    <w:rsid w:val="000C6C88"/>
    <w:rsid w:val="000E1350"/>
    <w:rsid w:val="000F4E1F"/>
    <w:rsid w:val="000F6ADB"/>
    <w:rsid w:val="00120645"/>
    <w:rsid w:val="001256E2"/>
    <w:rsid w:val="0012708D"/>
    <w:rsid w:val="00154D0A"/>
    <w:rsid w:val="00172CC0"/>
    <w:rsid w:val="00194473"/>
    <w:rsid w:val="001A5298"/>
    <w:rsid w:val="001B6163"/>
    <w:rsid w:val="001C374A"/>
    <w:rsid w:val="001C4A02"/>
    <w:rsid w:val="001D10C3"/>
    <w:rsid w:val="001D51B6"/>
    <w:rsid w:val="001E10A2"/>
    <w:rsid w:val="001F05B5"/>
    <w:rsid w:val="00201D68"/>
    <w:rsid w:val="00207189"/>
    <w:rsid w:val="00211186"/>
    <w:rsid w:val="002227C3"/>
    <w:rsid w:val="00224A81"/>
    <w:rsid w:val="002335A6"/>
    <w:rsid w:val="002521F5"/>
    <w:rsid w:val="00262679"/>
    <w:rsid w:val="00262B52"/>
    <w:rsid w:val="00263836"/>
    <w:rsid w:val="00267A88"/>
    <w:rsid w:val="00272331"/>
    <w:rsid w:val="00277332"/>
    <w:rsid w:val="00286BBE"/>
    <w:rsid w:val="002B7FB8"/>
    <w:rsid w:val="002E2FAF"/>
    <w:rsid w:val="002F4F4F"/>
    <w:rsid w:val="002F67FD"/>
    <w:rsid w:val="00301327"/>
    <w:rsid w:val="00313D7E"/>
    <w:rsid w:val="00356782"/>
    <w:rsid w:val="00357E48"/>
    <w:rsid w:val="00371B86"/>
    <w:rsid w:val="0037309B"/>
    <w:rsid w:val="003A15B9"/>
    <w:rsid w:val="003B1E55"/>
    <w:rsid w:val="003B428D"/>
    <w:rsid w:val="003C21F7"/>
    <w:rsid w:val="003D6225"/>
    <w:rsid w:val="003F607C"/>
    <w:rsid w:val="00404105"/>
    <w:rsid w:val="00420047"/>
    <w:rsid w:val="004241EC"/>
    <w:rsid w:val="0043567B"/>
    <w:rsid w:val="00442558"/>
    <w:rsid w:val="00446BD7"/>
    <w:rsid w:val="004516C7"/>
    <w:rsid w:val="00462D6E"/>
    <w:rsid w:val="004755AB"/>
    <w:rsid w:val="00481E8D"/>
    <w:rsid w:val="004924DA"/>
    <w:rsid w:val="004940A6"/>
    <w:rsid w:val="004A58CC"/>
    <w:rsid w:val="004C36D6"/>
    <w:rsid w:val="004C69C1"/>
    <w:rsid w:val="004D3FE2"/>
    <w:rsid w:val="004E7D9F"/>
    <w:rsid w:val="00506B86"/>
    <w:rsid w:val="005100E4"/>
    <w:rsid w:val="0051316D"/>
    <w:rsid w:val="0053416F"/>
    <w:rsid w:val="0053503E"/>
    <w:rsid w:val="00536A9B"/>
    <w:rsid w:val="005405D5"/>
    <w:rsid w:val="005466C9"/>
    <w:rsid w:val="00546CCB"/>
    <w:rsid w:val="00550EBB"/>
    <w:rsid w:val="00550FE1"/>
    <w:rsid w:val="00582A8E"/>
    <w:rsid w:val="00590FA9"/>
    <w:rsid w:val="0059452B"/>
    <w:rsid w:val="005A30D7"/>
    <w:rsid w:val="005B1A9A"/>
    <w:rsid w:val="005B3450"/>
    <w:rsid w:val="005C7C19"/>
    <w:rsid w:val="005D6145"/>
    <w:rsid w:val="005E266A"/>
    <w:rsid w:val="005E4587"/>
    <w:rsid w:val="00607E44"/>
    <w:rsid w:val="00614E92"/>
    <w:rsid w:val="00632B8E"/>
    <w:rsid w:val="006336D1"/>
    <w:rsid w:val="00651255"/>
    <w:rsid w:val="0065484D"/>
    <w:rsid w:val="0066041E"/>
    <w:rsid w:val="00673A5E"/>
    <w:rsid w:val="00676529"/>
    <w:rsid w:val="00691A48"/>
    <w:rsid w:val="006B715B"/>
    <w:rsid w:val="006C2622"/>
    <w:rsid w:val="006C3AA6"/>
    <w:rsid w:val="006D145D"/>
    <w:rsid w:val="006D65CC"/>
    <w:rsid w:val="006E4DEC"/>
    <w:rsid w:val="006F1AC7"/>
    <w:rsid w:val="006F261E"/>
    <w:rsid w:val="006F6A16"/>
    <w:rsid w:val="007050D0"/>
    <w:rsid w:val="007167FC"/>
    <w:rsid w:val="00716A52"/>
    <w:rsid w:val="00720CEB"/>
    <w:rsid w:val="00722A79"/>
    <w:rsid w:val="007424E0"/>
    <w:rsid w:val="007457E4"/>
    <w:rsid w:val="00773DF6"/>
    <w:rsid w:val="007817E2"/>
    <w:rsid w:val="00786705"/>
    <w:rsid w:val="007B672E"/>
    <w:rsid w:val="007C0406"/>
    <w:rsid w:val="007D39D8"/>
    <w:rsid w:val="007F3B71"/>
    <w:rsid w:val="007F52F9"/>
    <w:rsid w:val="007F6EE0"/>
    <w:rsid w:val="007F70A3"/>
    <w:rsid w:val="0081307A"/>
    <w:rsid w:val="00816F9F"/>
    <w:rsid w:val="00822B27"/>
    <w:rsid w:val="00827971"/>
    <w:rsid w:val="00835E24"/>
    <w:rsid w:val="008361FA"/>
    <w:rsid w:val="00843DAC"/>
    <w:rsid w:val="008503EF"/>
    <w:rsid w:val="00863B0E"/>
    <w:rsid w:val="008717E4"/>
    <w:rsid w:val="008848B2"/>
    <w:rsid w:val="00895BF7"/>
    <w:rsid w:val="008A785E"/>
    <w:rsid w:val="008B5994"/>
    <w:rsid w:val="008C227E"/>
    <w:rsid w:val="008D3196"/>
    <w:rsid w:val="008E3AB0"/>
    <w:rsid w:val="008E4B48"/>
    <w:rsid w:val="008E5266"/>
    <w:rsid w:val="008E59EF"/>
    <w:rsid w:val="008E6394"/>
    <w:rsid w:val="00921CA8"/>
    <w:rsid w:val="00936D66"/>
    <w:rsid w:val="00941BC8"/>
    <w:rsid w:val="00960D4E"/>
    <w:rsid w:val="009841EB"/>
    <w:rsid w:val="00990A7F"/>
    <w:rsid w:val="009957BF"/>
    <w:rsid w:val="009A02EC"/>
    <w:rsid w:val="009B1FF1"/>
    <w:rsid w:val="009B3F15"/>
    <w:rsid w:val="009C4164"/>
    <w:rsid w:val="009D00ED"/>
    <w:rsid w:val="009F4CF6"/>
    <w:rsid w:val="009F4D6A"/>
    <w:rsid w:val="009F5E92"/>
    <w:rsid w:val="00A24CBE"/>
    <w:rsid w:val="00A25008"/>
    <w:rsid w:val="00A257A9"/>
    <w:rsid w:val="00A273A8"/>
    <w:rsid w:val="00A363FF"/>
    <w:rsid w:val="00A45D1F"/>
    <w:rsid w:val="00A52621"/>
    <w:rsid w:val="00A6053A"/>
    <w:rsid w:val="00A63A99"/>
    <w:rsid w:val="00A80A03"/>
    <w:rsid w:val="00A82306"/>
    <w:rsid w:val="00A8363F"/>
    <w:rsid w:val="00A83918"/>
    <w:rsid w:val="00A96A5D"/>
    <w:rsid w:val="00AA35D3"/>
    <w:rsid w:val="00AA5516"/>
    <w:rsid w:val="00AC5FD8"/>
    <w:rsid w:val="00AD3372"/>
    <w:rsid w:val="00AD59D2"/>
    <w:rsid w:val="00AD5AD5"/>
    <w:rsid w:val="00AE6324"/>
    <w:rsid w:val="00AE6A51"/>
    <w:rsid w:val="00AE6B30"/>
    <w:rsid w:val="00AF75FA"/>
    <w:rsid w:val="00AF77BB"/>
    <w:rsid w:val="00B02CB3"/>
    <w:rsid w:val="00B06771"/>
    <w:rsid w:val="00B07690"/>
    <w:rsid w:val="00B24F6D"/>
    <w:rsid w:val="00B27ED5"/>
    <w:rsid w:val="00B4232D"/>
    <w:rsid w:val="00B55018"/>
    <w:rsid w:val="00B632F2"/>
    <w:rsid w:val="00B65119"/>
    <w:rsid w:val="00B66A23"/>
    <w:rsid w:val="00B7777D"/>
    <w:rsid w:val="00B80793"/>
    <w:rsid w:val="00B855EB"/>
    <w:rsid w:val="00B90721"/>
    <w:rsid w:val="00B92803"/>
    <w:rsid w:val="00BA3535"/>
    <w:rsid w:val="00BA4AEF"/>
    <w:rsid w:val="00BB2D1C"/>
    <w:rsid w:val="00BB3E30"/>
    <w:rsid w:val="00BC6D3E"/>
    <w:rsid w:val="00BD0462"/>
    <w:rsid w:val="00BD0493"/>
    <w:rsid w:val="00BE22D1"/>
    <w:rsid w:val="00BF4442"/>
    <w:rsid w:val="00C25235"/>
    <w:rsid w:val="00C30D90"/>
    <w:rsid w:val="00C37949"/>
    <w:rsid w:val="00C46C66"/>
    <w:rsid w:val="00C768E9"/>
    <w:rsid w:val="00C77935"/>
    <w:rsid w:val="00CB24EA"/>
    <w:rsid w:val="00CB4EBF"/>
    <w:rsid w:val="00CC324D"/>
    <w:rsid w:val="00CD61AB"/>
    <w:rsid w:val="00CF6301"/>
    <w:rsid w:val="00D102A0"/>
    <w:rsid w:val="00D125E7"/>
    <w:rsid w:val="00D26D3E"/>
    <w:rsid w:val="00D3661B"/>
    <w:rsid w:val="00D46E75"/>
    <w:rsid w:val="00D6343D"/>
    <w:rsid w:val="00D6755C"/>
    <w:rsid w:val="00D73EBF"/>
    <w:rsid w:val="00D904EA"/>
    <w:rsid w:val="00DC0029"/>
    <w:rsid w:val="00DC4E8B"/>
    <w:rsid w:val="00DC6884"/>
    <w:rsid w:val="00DC7ECE"/>
    <w:rsid w:val="00DD2D33"/>
    <w:rsid w:val="00DE32A6"/>
    <w:rsid w:val="00E019DC"/>
    <w:rsid w:val="00E2600D"/>
    <w:rsid w:val="00E34D0E"/>
    <w:rsid w:val="00E42FF7"/>
    <w:rsid w:val="00E442D9"/>
    <w:rsid w:val="00E4504B"/>
    <w:rsid w:val="00E46FCC"/>
    <w:rsid w:val="00E877D1"/>
    <w:rsid w:val="00E9734E"/>
    <w:rsid w:val="00EA0193"/>
    <w:rsid w:val="00EA3DEF"/>
    <w:rsid w:val="00EB24E9"/>
    <w:rsid w:val="00EB6221"/>
    <w:rsid w:val="00EC0616"/>
    <w:rsid w:val="00ED7C24"/>
    <w:rsid w:val="00EE2001"/>
    <w:rsid w:val="00EE2836"/>
    <w:rsid w:val="00F01510"/>
    <w:rsid w:val="00F038FB"/>
    <w:rsid w:val="00F06513"/>
    <w:rsid w:val="00F14B13"/>
    <w:rsid w:val="00F224FA"/>
    <w:rsid w:val="00F3716A"/>
    <w:rsid w:val="00F471B2"/>
    <w:rsid w:val="00F51E15"/>
    <w:rsid w:val="00F52DDD"/>
    <w:rsid w:val="00F63323"/>
    <w:rsid w:val="00F672AD"/>
    <w:rsid w:val="00F8037E"/>
    <w:rsid w:val="00F937BE"/>
    <w:rsid w:val="00FA69A5"/>
    <w:rsid w:val="00FB3EB3"/>
    <w:rsid w:val="00FB717C"/>
    <w:rsid w:val="00FC212F"/>
    <w:rsid w:val="00FC2C20"/>
    <w:rsid w:val="00FC5E18"/>
    <w:rsid w:val="00FD113E"/>
    <w:rsid w:val="00FE244B"/>
    <w:rsid w:val="00FE7825"/>
    <w:rsid w:val="00FF16A6"/>
    <w:rsid w:val="00FF1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1378">
      <v:textbox inset="5.85pt,.7pt,5.85pt,.7pt"/>
    </o:shapedefaults>
    <o:shapelayout v:ext="edit">
      <o:idmap v:ext="edit" data="1"/>
      <o:rules v:ext="edit">
        <o:r id="V:Rule9" type="connector" idref="#_x0000_s1060"/>
        <o:r id="V:Rule10" type="connector" idref="#_x0000_s1056"/>
        <o:r id="V:Rule11" type="connector" idref="#_x0000_s1055"/>
        <o:r id="V:Rule12" type="connector" idref="#_x0000_s1065"/>
        <o:r id="V:Rule13" type="connector" idref="#_x0000_s1058"/>
        <o:r id="V:Rule14" type="connector" idref="#_x0000_s1059"/>
        <o:r id="V:Rule15" type="connector" idref="#_x0000_s1057"/>
        <o:r id="V:Rule16" type="connector" idref="#_x0000_s106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6A9B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536A9B"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536A9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36A9B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36A9B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536A9B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536A9B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536A9B"/>
    <w:pPr>
      <w:numPr>
        <w:ilvl w:val="6"/>
      </w:numPr>
      <w:outlineLvl w:val="6"/>
    </w:pPr>
  </w:style>
  <w:style w:type="paragraph" w:styleId="8">
    <w:name w:val="heading 8"/>
    <w:basedOn w:val="H6"/>
    <w:next w:val="a"/>
    <w:qFormat/>
    <w:rsid w:val="00536A9B"/>
    <w:pPr>
      <w:numPr>
        <w:ilvl w:val="7"/>
      </w:numPr>
      <w:outlineLvl w:val="7"/>
    </w:pPr>
  </w:style>
  <w:style w:type="paragraph" w:styleId="9">
    <w:name w:val="heading 9"/>
    <w:basedOn w:val="H6"/>
    <w:next w:val="a"/>
    <w:qFormat/>
    <w:rsid w:val="00536A9B"/>
    <w:pPr>
      <w:numPr>
        <w:ilvl w:val="8"/>
      </w:numPr>
      <w:ind w:left="1582" w:hanging="1582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36A9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536A9B"/>
    <w:pPr>
      <w:ind w:left="1418" w:hanging="1418"/>
    </w:pPr>
  </w:style>
  <w:style w:type="paragraph" w:styleId="80">
    <w:name w:val="toc 8"/>
    <w:basedOn w:val="10"/>
    <w:semiHidden/>
    <w:rsid w:val="00536A9B"/>
    <w:pPr>
      <w:spacing w:before="180"/>
      <w:ind w:left="2693" w:hanging="2693"/>
    </w:pPr>
    <w:rPr>
      <w:b/>
    </w:rPr>
  </w:style>
  <w:style w:type="paragraph" w:styleId="10">
    <w:name w:val="toc 1"/>
    <w:semiHidden/>
    <w:rsid w:val="00536A9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536A9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36A9B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536A9B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536A9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536A9B"/>
    <w:pPr>
      <w:ind w:left="1701" w:hanging="1701"/>
    </w:pPr>
  </w:style>
  <w:style w:type="paragraph" w:styleId="40">
    <w:name w:val="toc 4"/>
    <w:basedOn w:val="30"/>
    <w:semiHidden/>
    <w:rsid w:val="00536A9B"/>
    <w:pPr>
      <w:ind w:left="1418" w:hanging="1418"/>
    </w:pPr>
  </w:style>
  <w:style w:type="paragraph" w:styleId="30">
    <w:name w:val="toc 3"/>
    <w:basedOn w:val="20"/>
    <w:semiHidden/>
    <w:rsid w:val="00536A9B"/>
    <w:pPr>
      <w:ind w:left="1134" w:hanging="1134"/>
    </w:pPr>
  </w:style>
  <w:style w:type="paragraph" w:styleId="20">
    <w:name w:val="toc 2"/>
    <w:basedOn w:val="10"/>
    <w:semiHidden/>
    <w:rsid w:val="00536A9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536A9B"/>
    <w:pPr>
      <w:keepLines/>
      <w:spacing w:after="0"/>
    </w:pPr>
  </w:style>
  <w:style w:type="paragraph" w:styleId="21">
    <w:name w:val="index 2"/>
    <w:basedOn w:val="11"/>
    <w:semiHidden/>
    <w:rsid w:val="00536A9B"/>
    <w:pPr>
      <w:ind w:left="284"/>
    </w:pPr>
  </w:style>
  <w:style w:type="paragraph" w:customStyle="1" w:styleId="TT">
    <w:name w:val="TT"/>
    <w:basedOn w:val="1"/>
    <w:next w:val="a"/>
    <w:rsid w:val="00536A9B"/>
    <w:pPr>
      <w:outlineLvl w:val="9"/>
    </w:pPr>
  </w:style>
  <w:style w:type="paragraph" w:styleId="a4">
    <w:name w:val="footer"/>
    <w:basedOn w:val="a3"/>
    <w:rsid w:val="00536A9B"/>
    <w:pPr>
      <w:jc w:val="center"/>
    </w:pPr>
    <w:rPr>
      <w:i/>
    </w:rPr>
  </w:style>
  <w:style w:type="character" w:styleId="a5">
    <w:name w:val="footnote reference"/>
    <w:semiHidden/>
    <w:rsid w:val="00536A9B"/>
    <w:rPr>
      <w:b/>
      <w:position w:val="6"/>
      <w:sz w:val="16"/>
    </w:rPr>
  </w:style>
  <w:style w:type="paragraph" w:styleId="a6">
    <w:name w:val="footnote text"/>
    <w:basedOn w:val="a"/>
    <w:semiHidden/>
    <w:rsid w:val="00536A9B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536A9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536A9B"/>
    <w:pPr>
      <w:keepLines/>
      <w:ind w:left="1135" w:hanging="851"/>
    </w:pPr>
  </w:style>
  <w:style w:type="paragraph" w:customStyle="1" w:styleId="PL">
    <w:name w:val="PL"/>
    <w:link w:val="PLChar"/>
    <w:rsid w:val="00536A9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36A9B"/>
    <w:pPr>
      <w:jc w:val="right"/>
    </w:pPr>
  </w:style>
  <w:style w:type="paragraph" w:customStyle="1" w:styleId="TAL">
    <w:name w:val="TAL"/>
    <w:basedOn w:val="a"/>
    <w:link w:val="TALCar"/>
    <w:rsid w:val="00536A9B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536A9B"/>
    <w:pPr>
      <w:ind w:left="851"/>
    </w:pPr>
  </w:style>
  <w:style w:type="paragraph" w:styleId="a7">
    <w:name w:val="List Number"/>
    <w:basedOn w:val="a8"/>
    <w:rsid w:val="00536A9B"/>
  </w:style>
  <w:style w:type="paragraph" w:styleId="a8">
    <w:name w:val="List"/>
    <w:basedOn w:val="a"/>
    <w:rsid w:val="00536A9B"/>
    <w:pPr>
      <w:ind w:left="568" w:hanging="284"/>
    </w:pPr>
  </w:style>
  <w:style w:type="paragraph" w:customStyle="1" w:styleId="TAH">
    <w:name w:val="TAH"/>
    <w:basedOn w:val="TAC"/>
    <w:rsid w:val="00536A9B"/>
    <w:rPr>
      <w:b/>
    </w:rPr>
  </w:style>
  <w:style w:type="paragraph" w:customStyle="1" w:styleId="TAC">
    <w:name w:val="TAC"/>
    <w:basedOn w:val="TAL"/>
    <w:rsid w:val="00536A9B"/>
    <w:pPr>
      <w:jc w:val="center"/>
    </w:pPr>
  </w:style>
  <w:style w:type="paragraph" w:customStyle="1" w:styleId="LD">
    <w:name w:val="LD"/>
    <w:rsid w:val="00536A9B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536A9B"/>
    <w:pPr>
      <w:keepLines/>
      <w:ind w:left="1702" w:hanging="1418"/>
    </w:pPr>
  </w:style>
  <w:style w:type="paragraph" w:customStyle="1" w:styleId="FP">
    <w:name w:val="FP"/>
    <w:basedOn w:val="a"/>
    <w:rsid w:val="00536A9B"/>
    <w:pPr>
      <w:spacing w:after="0"/>
    </w:pPr>
  </w:style>
  <w:style w:type="paragraph" w:customStyle="1" w:styleId="NW">
    <w:name w:val="NW"/>
    <w:basedOn w:val="NO"/>
    <w:rsid w:val="00536A9B"/>
    <w:pPr>
      <w:spacing w:after="0"/>
    </w:pPr>
  </w:style>
  <w:style w:type="paragraph" w:customStyle="1" w:styleId="EW">
    <w:name w:val="EW"/>
    <w:basedOn w:val="EX"/>
    <w:rsid w:val="00536A9B"/>
    <w:pPr>
      <w:spacing w:after="0"/>
    </w:pPr>
  </w:style>
  <w:style w:type="paragraph" w:customStyle="1" w:styleId="B1">
    <w:name w:val="B1"/>
    <w:basedOn w:val="a8"/>
    <w:link w:val="B1Zchn"/>
    <w:rsid w:val="00536A9B"/>
  </w:style>
  <w:style w:type="paragraph" w:styleId="60">
    <w:name w:val="toc 6"/>
    <w:basedOn w:val="50"/>
    <w:next w:val="a"/>
    <w:semiHidden/>
    <w:rsid w:val="00536A9B"/>
    <w:pPr>
      <w:ind w:left="1985" w:hanging="1985"/>
    </w:pPr>
  </w:style>
  <w:style w:type="paragraph" w:styleId="70">
    <w:name w:val="toc 7"/>
    <w:basedOn w:val="60"/>
    <w:next w:val="a"/>
    <w:semiHidden/>
    <w:rsid w:val="00536A9B"/>
    <w:pPr>
      <w:ind w:left="2268" w:hanging="2268"/>
    </w:pPr>
  </w:style>
  <w:style w:type="paragraph" w:styleId="23">
    <w:name w:val="List Bullet 2"/>
    <w:basedOn w:val="a9"/>
    <w:rsid w:val="00536A9B"/>
    <w:pPr>
      <w:ind w:left="851"/>
    </w:pPr>
  </w:style>
  <w:style w:type="paragraph" w:styleId="a9">
    <w:name w:val="List Bullet"/>
    <w:basedOn w:val="a8"/>
    <w:rsid w:val="00536A9B"/>
  </w:style>
  <w:style w:type="paragraph" w:customStyle="1" w:styleId="EditorsNote">
    <w:name w:val="Editor's Note"/>
    <w:basedOn w:val="NO"/>
    <w:rsid w:val="00536A9B"/>
    <w:rPr>
      <w:color w:val="FF0000"/>
    </w:rPr>
  </w:style>
  <w:style w:type="paragraph" w:customStyle="1" w:styleId="TH">
    <w:name w:val="TH"/>
    <w:basedOn w:val="a"/>
    <w:link w:val="THChar"/>
    <w:rsid w:val="00536A9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36A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36A9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536A9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536A9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536A9B"/>
    <w:pPr>
      <w:ind w:left="851" w:hanging="851"/>
    </w:pPr>
  </w:style>
  <w:style w:type="paragraph" w:customStyle="1" w:styleId="ZH">
    <w:name w:val="ZH"/>
    <w:rsid w:val="00536A9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536A9B"/>
    <w:pPr>
      <w:keepNext w:val="0"/>
      <w:spacing w:before="0" w:after="240"/>
    </w:pPr>
  </w:style>
  <w:style w:type="paragraph" w:customStyle="1" w:styleId="ZG">
    <w:name w:val="ZG"/>
    <w:rsid w:val="00536A9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536A9B"/>
    <w:pPr>
      <w:ind w:left="1135"/>
    </w:pPr>
  </w:style>
  <w:style w:type="paragraph" w:styleId="24">
    <w:name w:val="List 2"/>
    <w:basedOn w:val="a8"/>
    <w:rsid w:val="00536A9B"/>
    <w:pPr>
      <w:ind w:left="851"/>
    </w:pPr>
  </w:style>
  <w:style w:type="paragraph" w:styleId="32">
    <w:name w:val="List 3"/>
    <w:basedOn w:val="24"/>
    <w:rsid w:val="00536A9B"/>
    <w:pPr>
      <w:ind w:left="1135"/>
    </w:pPr>
  </w:style>
  <w:style w:type="paragraph" w:styleId="41">
    <w:name w:val="List 4"/>
    <w:basedOn w:val="32"/>
    <w:rsid w:val="00536A9B"/>
    <w:pPr>
      <w:ind w:left="1418"/>
    </w:pPr>
  </w:style>
  <w:style w:type="paragraph" w:styleId="51">
    <w:name w:val="List 5"/>
    <w:basedOn w:val="41"/>
    <w:rsid w:val="00536A9B"/>
    <w:pPr>
      <w:ind w:left="1702"/>
    </w:pPr>
  </w:style>
  <w:style w:type="paragraph" w:styleId="42">
    <w:name w:val="List Bullet 4"/>
    <w:basedOn w:val="31"/>
    <w:rsid w:val="00536A9B"/>
    <w:pPr>
      <w:ind w:left="1418"/>
    </w:pPr>
  </w:style>
  <w:style w:type="paragraph" w:styleId="52">
    <w:name w:val="List Bullet 5"/>
    <w:basedOn w:val="42"/>
    <w:rsid w:val="00536A9B"/>
    <w:pPr>
      <w:ind w:left="1702"/>
    </w:pPr>
  </w:style>
  <w:style w:type="paragraph" w:customStyle="1" w:styleId="B2">
    <w:name w:val="B2"/>
    <w:basedOn w:val="24"/>
    <w:link w:val="B2Char"/>
    <w:rsid w:val="00536A9B"/>
  </w:style>
  <w:style w:type="paragraph" w:customStyle="1" w:styleId="B3">
    <w:name w:val="B3"/>
    <w:basedOn w:val="32"/>
    <w:link w:val="B3Char2"/>
    <w:rsid w:val="00536A9B"/>
  </w:style>
  <w:style w:type="paragraph" w:customStyle="1" w:styleId="B4">
    <w:name w:val="B4"/>
    <w:basedOn w:val="41"/>
    <w:link w:val="B4Char"/>
    <w:rsid w:val="00536A9B"/>
  </w:style>
  <w:style w:type="paragraph" w:customStyle="1" w:styleId="B5">
    <w:name w:val="B5"/>
    <w:basedOn w:val="51"/>
    <w:rsid w:val="00536A9B"/>
  </w:style>
  <w:style w:type="paragraph" w:customStyle="1" w:styleId="ZTD">
    <w:name w:val="ZTD"/>
    <w:basedOn w:val="ZB"/>
    <w:rsid w:val="00536A9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36A9B"/>
    <w:pPr>
      <w:framePr w:wrap="notBeside" w:y="16161"/>
    </w:pPr>
  </w:style>
  <w:style w:type="paragraph" w:styleId="aa">
    <w:name w:val="index heading"/>
    <w:basedOn w:val="a"/>
    <w:next w:val="a"/>
    <w:semiHidden/>
    <w:rsid w:val="00536A9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536A9B"/>
    <w:pPr>
      <w:ind w:left="851"/>
    </w:pPr>
  </w:style>
  <w:style w:type="paragraph" w:customStyle="1" w:styleId="INDENT2">
    <w:name w:val="INDENT2"/>
    <w:basedOn w:val="a"/>
    <w:rsid w:val="00536A9B"/>
    <w:pPr>
      <w:ind w:left="1135" w:hanging="284"/>
    </w:pPr>
  </w:style>
  <w:style w:type="paragraph" w:customStyle="1" w:styleId="INDENT3">
    <w:name w:val="INDENT3"/>
    <w:basedOn w:val="a"/>
    <w:rsid w:val="00536A9B"/>
    <w:pPr>
      <w:ind w:left="1701" w:hanging="567"/>
    </w:pPr>
  </w:style>
  <w:style w:type="paragraph" w:customStyle="1" w:styleId="FigureTitle">
    <w:name w:val="Figure_Title"/>
    <w:basedOn w:val="a"/>
    <w:next w:val="a"/>
    <w:rsid w:val="00536A9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536A9B"/>
    <w:pPr>
      <w:keepNext/>
      <w:keepLines/>
    </w:pPr>
    <w:rPr>
      <w:b/>
    </w:rPr>
  </w:style>
  <w:style w:type="paragraph" w:customStyle="1" w:styleId="enumlev2">
    <w:name w:val="enumlev2"/>
    <w:basedOn w:val="a"/>
    <w:rsid w:val="00536A9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536A9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rsid w:val="00536A9B"/>
    <w:pPr>
      <w:spacing w:before="120" w:after="120"/>
    </w:pPr>
    <w:rPr>
      <w:b/>
    </w:rPr>
  </w:style>
  <w:style w:type="character" w:styleId="ac">
    <w:name w:val="Hyperlink"/>
    <w:rsid w:val="00536A9B"/>
    <w:rPr>
      <w:color w:val="0000FF"/>
      <w:u w:val="single"/>
    </w:rPr>
  </w:style>
  <w:style w:type="character" w:styleId="ad">
    <w:name w:val="FollowedHyperlink"/>
    <w:rsid w:val="00536A9B"/>
    <w:rPr>
      <w:color w:val="800080"/>
      <w:u w:val="single"/>
    </w:rPr>
  </w:style>
  <w:style w:type="paragraph" w:styleId="ae">
    <w:name w:val="Document Map"/>
    <w:basedOn w:val="a"/>
    <w:semiHidden/>
    <w:rsid w:val="00536A9B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536A9B"/>
    <w:rPr>
      <w:rFonts w:ascii="Courier New" w:hAnsi="Courier New"/>
      <w:lang w:val="nb-NO"/>
    </w:rPr>
  </w:style>
  <w:style w:type="paragraph" w:customStyle="1" w:styleId="TAJ">
    <w:name w:val="TAJ"/>
    <w:basedOn w:val="TH"/>
    <w:rsid w:val="00536A9B"/>
  </w:style>
  <w:style w:type="paragraph" w:styleId="af0">
    <w:name w:val="Body Text"/>
    <w:basedOn w:val="a"/>
    <w:rsid w:val="00536A9B"/>
  </w:style>
  <w:style w:type="character" w:styleId="af1">
    <w:name w:val="annotation reference"/>
    <w:semiHidden/>
    <w:rsid w:val="00536A9B"/>
    <w:rPr>
      <w:sz w:val="16"/>
    </w:rPr>
  </w:style>
  <w:style w:type="paragraph" w:customStyle="1" w:styleId="Guidance">
    <w:name w:val="Guidance"/>
    <w:basedOn w:val="a"/>
    <w:rsid w:val="00536A9B"/>
    <w:rPr>
      <w:i/>
      <w:color w:val="0000FF"/>
    </w:rPr>
  </w:style>
  <w:style w:type="paragraph" w:styleId="af2">
    <w:name w:val="annotation text"/>
    <w:basedOn w:val="a"/>
    <w:link w:val="Char0"/>
    <w:semiHidden/>
    <w:rsid w:val="00536A9B"/>
  </w:style>
  <w:style w:type="table" w:styleId="af3">
    <w:name w:val="Table Grid"/>
    <w:basedOn w:val="a1"/>
    <w:rsid w:val="00716A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ink w:val="B1"/>
    <w:rsid w:val="00716A52"/>
    <w:rPr>
      <w:lang w:val="en-GB"/>
    </w:rPr>
  </w:style>
  <w:style w:type="paragraph" w:styleId="af4">
    <w:name w:val="Title"/>
    <w:basedOn w:val="a"/>
    <w:next w:val="a"/>
    <w:link w:val="Char1"/>
    <w:qFormat/>
    <w:rsid w:val="005E4587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Char1">
    <w:name w:val="标题 Char"/>
    <w:link w:val="af4"/>
    <w:rsid w:val="005E4587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styleId="af5">
    <w:name w:val="annotation subject"/>
    <w:basedOn w:val="af2"/>
    <w:next w:val="af2"/>
    <w:link w:val="Char2"/>
    <w:rsid w:val="00DE32A6"/>
    <w:rPr>
      <w:b/>
      <w:bCs/>
    </w:rPr>
  </w:style>
  <w:style w:type="character" w:customStyle="1" w:styleId="Char0">
    <w:name w:val="批注文字 Char"/>
    <w:basedOn w:val="a0"/>
    <w:link w:val="af2"/>
    <w:semiHidden/>
    <w:rsid w:val="00DE32A6"/>
    <w:rPr>
      <w:lang w:val="en-GB" w:eastAsia="en-US"/>
    </w:rPr>
  </w:style>
  <w:style w:type="character" w:customStyle="1" w:styleId="Char2">
    <w:name w:val="批注主题 Char"/>
    <w:basedOn w:val="Char0"/>
    <w:link w:val="af5"/>
    <w:rsid w:val="00DE32A6"/>
  </w:style>
  <w:style w:type="paragraph" w:styleId="af6">
    <w:name w:val="Balloon Text"/>
    <w:basedOn w:val="a"/>
    <w:link w:val="Char3"/>
    <w:rsid w:val="00DE32A6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f6"/>
    <w:rsid w:val="00DE32A6"/>
    <w:rPr>
      <w:sz w:val="18"/>
      <w:szCs w:val="18"/>
      <w:lang w:val="en-GB" w:eastAsia="en-US"/>
    </w:rPr>
  </w:style>
  <w:style w:type="paragraph" w:styleId="af7">
    <w:name w:val="List Paragraph"/>
    <w:basedOn w:val="a"/>
    <w:uiPriority w:val="34"/>
    <w:qFormat/>
    <w:rsid w:val="00D904EA"/>
    <w:pPr>
      <w:ind w:firstLineChars="200" w:firstLine="42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4C69C1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basedOn w:val="a0"/>
    <w:link w:val="NO"/>
    <w:rsid w:val="00EE2836"/>
    <w:rPr>
      <w:lang w:val="en-GB" w:eastAsia="en-US"/>
    </w:rPr>
  </w:style>
  <w:style w:type="character" w:customStyle="1" w:styleId="B1Char1">
    <w:name w:val="B1 Char1"/>
    <w:basedOn w:val="a0"/>
    <w:rsid w:val="00EE2836"/>
    <w:rPr>
      <w:lang w:val="en-GB" w:eastAsia="ja-JP" w:bidi="ar-SA"/>
    </w:rPr>
  </w:style>
  <w:style w:type="character" w:customStyle="1" w:styleId="THChar">
    <w:name w:val="TH Char"/>
    <w:basedOn w:val="a0"/>
    <w:link w:val="TH"/>
    <w:rsid w:val="00EE2836"/>
    <w:rPr>
      <w:rFonts w:ascii="Arial" w:hAnsi="Arial"/>
      <w:b/>
      <w:lang w:val="en-GB" w:eastAsia="en-US"/>
    </w:rPr>
  </w:style>
  <w:style w:type="character" w:customStyle="1" w:styleId="TFChar">
    <w:name w:val="TF Char"/>
    <w:basedOn w:val="a0"/>
    <w:link w:val="TF"/>
    <w:rsid w:val="00EE2836"/>
    <w:rPr>
      <w:rFonts w:ascii="Arial" w:hAnsi="Arial"/>
      <w:b/>
      <w:lang w:val="en-GB" w:eastAsia="en-US"/>
    </w:rPr>
  </w:style>
  <w:style w:type="character" w:customStyle="1" w:styleId="B2Char">
    <w:name w:val="B2 Char"/>
    <w:basedOn w:val="a0"/>
    <w:link w:val="B2"/>
    <w:rsid w:val="00EE2836"/>
    <w:rPr>
      <w:lang w:val="en-GB" w:eastAsia="en-US"/>
    </w:rPr>
  </w:style>
  <w:style w:type="character" w:customStyle="1" w:styleId="B3Char2">
    <w:name w:val="B3 Char2"/>
    <w:basedOn w:val="a0"/>
    <w:link w:val="B3"/>
    <w:rsid w:val="00EE2836"/>
    <w:rPr>
      <w:lang w:val="en-GB" w:eastAsia="en-US"/>
    </w:rPr>
  </w:style>
  <w:style w:type="character" w:customStyle="1" w:styleId="B4Char">
    <w:name w:val="B4 Char"/>
    <w:basedOn w:val="a0"/>
    <w:link w:val="B4"/>
    <w:rsid w:val="00EE2836"/>
    <w:rPr>
      <w:lang w:val="en-GB" w:eastAsia="en-US"/>
    </w:rPr>
  </w:style>
  <w:style w:type="character" w:styleId="af8">
    <w:name w:val="Emphasis"/>
    <w:basedOn w:val="a0"/>
    <w:qFormat/>
    <w:rsid w:val="00EE2836"/>
    <w:rPr>
      <w:i/>
      <w:iCs/>
    </w:rPr>
  </w:style>
  <w:style w:type="paragraph" w:customStyle="1" w:styleId="B6">
    <w:name w:val="B6"/>
    <w:basedOn w:val="B5"/>
    <w:link w:val="B6Char"/>
    <w:rsid w:val="00EE2836"/>
    <w:pPr>
      <w:overflowPunct w:val="0"/>
      <w:autoSpaceDE w:val="0"/>
      <w:autoSpaceDN w:val="0"/>
      <w:adjustRightInd w:val="0"/>
      <w:ind w:left="1985"/>
      <w:textAlignment w:val="baseline"/>
    </w:pPr>
    <w:rPr>
      <w:rFonts w:eastAsiaTheme="minorEastAsia"/>
      <w:lang w:eastAsia="ja-JP"/>
    </w:rPr>
  </w:style>
  <w:style w:type="character" w:customStyle="1" w:styleId="B6Char">
    <w:name w:val="B6 Char"/>
    <w:basedOn w:val="a0"/>
    <w:link w:val="B6"/>
    <w:rsid w:val="00EE2836"/>
    <w:rPr>
      <w:rFonts w:eastAsiaTheme="minorEastAsia"/>
      <w:lang w:val="en-GB" w:eastAsia="ja-JP"/>
    </w:rPr>
  </w:style>
  <w:style w:type="paragraph" w:customStyle="1" w:styleId="B7">
    <w:name w:val="B7"/>
    <w:basedOn w:val="B6"/>
    <w:link w:val="B7Char"/>
    <w:rsid w:val="00EE2836"/>
    <w:pPr>
      <w:ind w:left="2269"/>
    </w:pPr>
  </w:style>
  <w:style w:type="character" w:customStyle="1" w:styleId="B7Char">
    <w:name w:val="B7 Char"/>
    <w:basedOn w:val="B6Char"/>
    <w:link w:val="B7"/>
    <w:rsid w:val="00EE2836"/>
  </w:style>
  <w:style w:type="character" w:customStyle="1" w:styleId="TALCar">
    <w:name w:val="TAL Car"/>
    <w:basedOn w:val="a0"/>
    <w:link w:val="TAL"/>
    <w:rsid w:val="003A15B9"/>
    <w:rPr>
      <w:rFonts w:ascii="Arial" w:hAnsi="Arial"/>
      <w:sz w:val="18"/>
      <w:lang w:val="en-GB" w:eastAsia="en-US"/>
    </w:rPr>
  </w:style>
  <w:style w:type="character" w:customStyle="1" w:styleId="PLChar">
    <w:name w:val="PL Char"/>
    <w:basedOn w:val="a0"/>
    <w:link w:val="PL"/>
    <w:rsid w:val="003A15B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3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49972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1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1519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5459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1384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15604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55943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85784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199D2-A7A5-4AE7-A943-8E2A1D9AE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1250</Words>
  <Characters>7125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contribution skeleton</vt:lpstr>
      <vt:lpstr>3GPP contribution skeleton</vt:lpstr>
    </vt:vector>
  </TitlesOfParts>
  <Company>PRDCG</Company>
  <LinksUpToDate>false</LinksUpToDate>
  <CharactersWithSpaces>8359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 skeleton</dc:title>
  <dc:subject>3GPP contribution skeleton</dc:subject>
  <dc:creator>Lei Yixue</dc:creator>
  <cp:keywords>3GPP</cp:keywords>
  <cp:lastModifiedBy>bb</cp:lastModifiedBy>
  <cp:revision>3</cp:revision>
  <dcterms:created xsi:type="dcterms:W3CDTF">2015-02-01T03:31:00Z</dcterms:created>
  <dcterms:modified xsi:type="dcterms:W3CDTF">2015-02-01T03:31:00Z</dcterms:modified>
</cp:coreProperties>
</file>